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DB2" w:rsidRDefault="00412DB2" w:rsidP="00AA33F2">
      <w:pPr>
        <w:pStyle w:val="Titre"/>
      </w:pPr>
      <w:bookmarkStart w:id="0" w:name="_GoBack"/>
      <w:bookmarkEnd w:id="0"/>
    </w:p>
    <w:p w:rsidR="00412DB2" w:rsidRDefault="00412DB2" w:rsidP="00761EE5">
      <w:pPr>
        <w:jc w:val="center"/>
        <w:rPr>
          <w:rFonts w:cs="Tahoma"/>
          <w:sz w:val="24"/>
        </w:rPr>
      </w:pPr>
    </w:p>
    <w:p w:rsidR="00412DB2" w:rsidRDefault="00412DB2" w:rsidP="00761EE5">
      <w:pPr>
        <w:jc w:val="center"/>
        <w:rPr>
          <w:rFonts w:cs="Tahoma"/>
          <w:sz w:val="24"/>
        </w:rPr>
      </w:pPr>
    </w:p>
    <w:p w:rsidR="00412DB2" w:rsidRPr="00761EE5" w:rsidRDefault="00412DB2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412DB2" w:rsidRDefault="00412DB2" w:rsidP="00761EE5">
      <w:pPr>
        <w:jc w:val="center"/>
        <w:rPr>
          <w:rFonts w:cs="Tahoma"/>
          <w:sz w:val="24"/>
        </w:rPr>
      </w:pPr>
    </w:p>
    <w:p w:rsidR="00412DB2" w:rsidRDefault="00412DB2" w:rsidP="00761EE5">
      <w:pPr>
        <w:jc w:val="center"/>
        <w:rPr>
          <w:rFonts w:cs="Tahoma"/>
          <w:sz w:val="24"/>
        </w:rPr>
      </w:pPr>
    </w:p>
    <w:p w:rsidR="00412DB2" w:rsidRDefault="00412DB2" w:rsidP="00761EE5">
      <w:pPr>
        <w:jc w:val="center"/>
        <w:rPr>
          <w:rFonts w:cs="Tahoma"/>
          <w:sz w:val="24"/>
        </w:rPr>
      </w:pPr>
    </w:p>
    <w:p w:rsidR="00412DB2" w:rsidRDefault="00412DB2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D84548">
        <w:rPr>
          <w:rFonts w:cs="Tahoma"/>
          <w:noProof/>
          <w:sz w:val="24"/>
        </w:rPr>
        <w:t>Mécanique, Energétique, Génie civil, Acoustique</w:t>
      </w:r>
    </w:p>
    <w:p w:rsidR="00412DB2" w:rsidRPr="006A65D5" w:rsidRDefault="00412DB2" w:rsidP="00761EE5">
      <w:pPr>
        <w:jc w:val="center"/>
        <w:rPr>
          <w:rFonts w:cs="Tahoma"/>
        </w:rPr>
      </w:pPr>
    </w:p>
    <w:p w:rsidR="00412DB2" w:rsidRDefault="00412DB2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06/09/2022</w:t>
      </w:r>
      <w:r w:rsidRPr="006A65D5">
        <w:rPr>
          <w:rFonts w:cs="Tahoma"/>
          <w:b/>
          <w:sz w:val="24"/>
        </w:rPr>
        <w:t xml:space="preserve">  à  </w:t>
      </w:r>
      <w:r w:rsidRPr="00D84548">
        <w:rPr>
          <w:rFonts w:cs="Tahoma"/>
          <w:b/>
          <w:noProof/>
          <w:sz w:val="24"/>
        </w:rPr>
        <w:t>10h30 - Amphi. 203</w:t>
      </w:r>
    </w:p>
    <w:p w:rsidR="00412DB2" w:rsidRPr="006A65D5" w:rsidRDefault="00412DB2" w:rsidP="00761EE5">
      <w:pPr>
        <w:jc w:val="center"/>
        <w:rPr>
          <w:rFonts w:cs="Tahoma"/>
          <w:b/>
          <w:sz w:val="24"/>
        </w:rPr>
      </w:pPr>
    </w:p>
    <w:p w:rsidR="00412DB2" w:rsidRDefault="00412DB2" w:rsidP="00761EE5">
      <w:pPr>
        <w:jc w:val="center"/>
        <w:rPr>
          <w:rFonts w:cs="Tahoma"/>
          <w:b/>
          <w:sz w:val="28"/>
        </w:rPr>
      </w:pPr>
      <w:r w:rsidRPr="00D84548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D84548">
        <w:rPr>
          <w:rFonts w:cs="Tahoma"/>
          <w:b/>
          <w:noProof/>
          <w:sz w:val="28"/>
        </w:rPr>
        <w:t>Anthony</w:t>
      </w:r>
      <w:r w:rsidRPr="006A65D5">
        <w:rPr>
          <w:rFonts w:cs="Tahoma"/>
          <w:b/>
          <w:sz w:val="28"/>
        </w:rPr>
        <w:t xml:space="preserve"> </w:t>
      </w:r>
      <w:r w:rsidRPr="00D84548">
        <w:rPr>
          <w:rFonts w:cs="Tahoma"/>
          <w:b/>
          <w:noProof/>
          <w:sz w:val="28"/>
        </w:rPr>
        <w:t>TACHER</w:t>
      </w:r>
    </w:p>
    <w:p w:rsidR="00412DB2" w:rsidRPr="006A65D5" w:rsidRDefault="00412DB2" w:rsidP="00761EE5">
      <w:pPr>
        <w:jc w:val="center"/>
        <w:rPr>
          <w:rFonts w:cs="Tahoma"/>
          <w:b/>
          <w:sz w:val="24"/>
        </w:rPr>
      </w:pPr>
    </w:p>
    <w:p w:rsidR="00412DB2" w:rsidRDefault="00412DB2" w:rsidP="00761EE5">
      <w:pPr>
        <w:rPr>
          <w:rFonts w:cs="Tahoma"/>
        </w:rPr>
      </w:pPr>
    </w:p>
    <w:p w:rsidR="00412DB2" w:rsidRDefault="00412DB2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412DB2" w:rsidRPr="006A65D5" w:rsidRDefault="00412DB2" w:rsidP="00761EE5">
      <w:pPr>
        <w:rPr>
          <w:rFonts w:cs="Tahoma"/>
        </w:rPr>
      </w:pPr>
    </w:p>
    <w:p w:rsidR="00412DB2" w:rsidRDefault="00412DB2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412DB2" w:rsidRPr="006A65D5" w:rsidRDefault="00412DB2" w:rsidP="00761EE5">
      <w:pPr>
        <w:rPr>
          <w:rFonts w:cs="Tahoma"/>
        </w:rPr>
      </w:pPr>
    </w:p>
    <w:p w:rsidR="00412DB2" w:rsidRDefault="00412DB2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412DB2" w:rsidRPr="006A65D5" w:rsidRDefault="00412DB2" w:rsidP="00761EE5">
      <w:pPr>
        <w:rPr>
          <w:rFonts w:cs="Tahoma"/>
        </w:rPr>
      </w:pPr>
    </w:p>
    <w:p w:rsidR="00412DB2" w:rsidRDefault="00412DB2" w:rsidP="00761EE5">
      <w:pPr>
        <w:spacing w:line="360" w:lineRule="auto"/>
        <w:rPr>
          <w:rFonts w:cs="Tahoma"/>
          <w:b/>
          <w:i/>
        </w:rPr>
      </w:pPr>
      <w:r w:rsidRPr="00D84548">
        <w:rPr>
          <w:rFonts w:cs="Tahoma"/>
          <w:b/>
          <w:i/>
          <w:noProof/>
        </w:rPr>
        <w:t>Forced response and stability of mistuned structures subject to the Coriolis effect</w:t>
      </w:r>
    </w:p>
    <w:p w:rsidR="00412DB2" w:rsidRDefault="00412DB2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412DB2" w:rsidRPr="006A65D5" w:rsidRDefault="00412DB2" w:rsidP="00761EE5">
      <w:pPr>
        <w:rPr>
          <w:rFonts w:cs="Tahoma"/>
        </w:rPr>
      </w:pPr>
    </w:p>
    <w:p w:rsidR="00412DB2" w:rsidRDefault="00412DB2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412DB2" w:rsidRDefault="00412DB2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412DB2" w:rsidRPr="009D71E6" w:rsidTr="00486350">
        <w:tc>
          <w:tcPr>
            <w:tcW w:w="1809" w:type="dxa"/>
          </w:tcPr>
          <w:p w:rsidR="00412DB2" w:rsidRPr="009D71E6" w:rsidRDefault="00412DB2" w:rsidP="00486350">
            <w:pPr>
              <w:rPr>
                <w:rFonts w:cs="Tahoma"/>
                <w:sz w:val="18"/>
                <w:szCs w:val="18"/>
              </w:rPr>
            </w:pPr>
            <w:r w:rsidRPr="00D84548">
              <w:rPr>
                <w:rFonts w:cs="Tahoma"/>
                <w:noProof/>
                <w:sz w:val="18"/>
                <w:szCs w:val="18"/>
              </w:rPr>
              <w:t>S. COGAN</w:t>
            </w:r>
          </w:p>
        </w:tc>
        <w:tc>
          <w:tcPr>
            <w:tcW w:w="2268" w:type="dxa"/>
          </w:tcPr>
          <w:p w:rsidR="00412DB2" w:rsidRPr="009D71E6" w:rsidRDefault="00412DB2" w:rsidP="00486350">
            <w:pPr>
              <w:rPr>
                <w:rFonts w:cs="Tahoma"/>
                <w:sz w:val="18"/>
                <w:szCs w:val="18"/>
              </w:rPr>
            </w:pPr>
            <w:r w:rsidRPr="00D84548">
              <w:rPr>
                <w:rFonts w:cs="Tahoma"/>
                <w:noProof/>
                <w:sz w:val="18"/>
                <w:szCs w:val="18"/>
              </w:rPr>
              <w:t>Chargé de Recherche HDR</w:t>
            </w:r>
          </w:p>
        </w:tc>
        <w:tc>
          <w:tcPr>
            <w:tcW w:w="5133" w:type="dxa"/>
          </w:tcPr>
          <w:p w:rsidR="00412DB2" w:rsidRPr="009D71E6" w:rsidRDefault="00412DB2" w:rsidP="00486350">
            <w:pPr>
              <w:rPr>
                <w:rFonts w:cs="Tahoma"/>
                <w:sz w:val="18"/>
                <w:szCs w:val="18"/>
              </w:rPr>
            </w:pPr>
            <w:r w:rsidRPr="00D84548">
              <w:rPr>
                <w:rFonts w:cs="Tahoma"/>
                <w:noProof/>
                <w:sz w:val="18"/>
                <w:szCs w:val="18"/>
              </w:rPr>
              <w:t>FEMTO-ST - Département Mécanique appliquée - 24 chemin de l'Epitaphe - 25000 BESANSON</w:t>
            </w:r>
          </w:p>
        </w:tc>
      </w:tr>
      <w:tr w:rsidR="00412DB2" w:rsidRPr="009D71E6" w:rsidTr="00486350">
        <w:tc>
          <w:tcPr>
            <w:tcW w:w="1809" w:type="dxa"/>
          </w:tcPr>
          <w:p w:rsidR="00412DB2" w:rsidRPr="009D71E6" w:rsidRDefault="00412DB2" w:rsidP="00486350">
            <w:pPr>
              <w:rPr>
                <w:rFonts w:cs="Tahoma"/>
                <w:sz w:val="18"/>
                <w:szCs w:val="18"/>
              </w:rPr>
            </w:pPr>
            <w:r w:rsidRPr="00D84548">
              <w:rPr>
                <w:rFonts w:cs="Tahoma"/>
                <w:noProof/>
                <w:sz w:val="18"/>
                <w:szCs w:val="18"/>
              </w:rPr>
              <w:t>F. SCARPA</w:t>
            </w:r>
          </w:p>
        </w:tc>
        <w:tc>
          <w:tcPr>
            <w:tcW w:w="2268" w:type="dxa"/>
          </w:tcPr>
          <w:p w:rsidR="00412DB2" w:rsidRPr="009D71E6" w:rsidRDefault="00412DB2" w:rsidP="00486350">
            <w:pPr>
              <w:rPr>
                <w:rFonts w:cs="Tahoma"/>
                <w:sz w:val="18"/>
                <w:szCs w:val="18"/>
              </w:rPr>
            </w:pPr>
            <w:r w:rsidRPr="00D84548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412DB2" w:rsidRPr="009D71E6" w:rsidRDefault="00412DB2" w:rsidP="00486350">
            <w:pPr>
              <w:rPr>
                <w:rFonts w:cs="Tahoma"/>
                <w:sz w:val="18"/>
                <w:szCs w:val="18"/>
              </w:rPr>
            </w:pPr>
            <w:r w:rsidRPr="00D84548">
              <w:rPr>
                <w:rFonts w:cs="Tahoma"/>
                <w:noProof/>
                <w:sz w:val="18"/>
                <w:szCs w:val="18"/>
              </w:rPr>
              <w:t>University of BRISTOL - Department of Aerospace Engineering Cabot Institute for the Environment - The Bristol Centre for Nanoscience and Quantum Information - Composites University Technology Centre (UTC)</w:t>
            </w:r>
          </w:p>
        </w:tc>
      </w:tr>
      <w:tr w:rsidR="00412DB2" w:rsidRPr="009D71E6" w:rsidTr="00486350">
        <w:tc>
          <w:tcPr>
            <w:tcW w:w="1809" w:type="dxa"/>
          </w:tcPr>
          <w:p w:rsidR="00412DB2" w:rsidRPr="009D71E6" w:rsidRDefault="00412DB2" w:rsidP="00486350">
            <w:pPr>
              <w:rPr>
                <w:rFonts w:cs="Tahoma"/>
                <w:sz w:val="18"/>
                <w:szCs w:val="18"/>
              </w:rPr>
            </w:pPr>
            <w:r w:rsidRPr="00D84548">
              <w:rPr>
                <w:rFonts w:cs="Tahoma"/>
                <w:noProof/>
                <w:sz w:val="18"/>
                <w:szCs w:val="18"/>
              </w:rPr>
              <w:t>J. ARMAND</w:t>
            </w:r>
          </w:p>
        </w:tc>
        <w:tc>
          <w:tcPr>
            <w:tcW w:w="2268" w:type="dxa"/>
          </w:tcPr>
          <w:p w:rsidR="00412DB2" w:rsidRPr="00E854E5" w:rsidRDefault="00412DB2" w:rsidP="00486350">
            <w:pPr>
              <w:rPr>
                <w:rFonts w:cs="Tahoma"/>
                <w:sz w:val="18"/>
                <w:szCs w:val="18"/>
              </w:rPr>
            </w:pPr>
            <w:r w:rsidRPr="00D84548">
              <w:rPr>
                <w:rFonts w:cs="Tahoma"/>
                <w:noProof/>
                <w:sz w:val="18"/>
                <w:szCs w:val="18"/>
              </w:rPr>
              <w:t>Ingénieur de recherche</w:t>
            </w:r>
          </w:p>
        </w:tc>
        <w:tc>
          <w:tcPr>
            <w:tcW w:w="5133" w:type="dxa"/>
          </w:tcPr>
          <w:p w:rsidR="00412DB2" w:rsidRPr="009D71E6" w:rsidRDefault="00412DB2" w:rsidP="00486350">
            <w:pPr>
              <w:rPr>
                <w:rFonts w:cs="Tahoma"/>
                <w:sz w:val="18"/>
                <w:szCs w:val="18"/>
              </w:rPr>
            </w:pPr>
            <w:r w:rsidRPr="00D84548">
              <w:rPr>
                <w:rFonts w:cs="Tahoma"/>
                <w:noProof/>
                <w:sz w:val="18"/>
                <w:szCs w:val="18"/>
              </w:rPr>
              <w:t>Safran Tech - Digital Sciences &amp; Technologies - Rue des Jeunes Bois - Châteaufort - 78114 Magny-Les-Hameaux</w:t>
            </w:r>
          </w:p>
        </w:tc>
      </w:tr>
      <w:tr w:rsidR="00412DB2" w:rsidRPr="009D71E6" w:rsidTr="00486350">
        <w:tc>
          <w:tcPr>
            <w:tcW w:w="1809" w:type="dxa"/>
          </w:tcPr>
          <w:p w:rsidR="00412DB2" w:rsidRPr="009D71E6" w:rsidRDefault="00412DB2" w:rsidP="00486350">
            <w:pPr>
              <w:rPr>
                <w:rFonts w:cs="Tahoma"/>
                <w:sz w:val="18"/>
                <w:szCs w:val="18"/>
              </w:rPr>
            </w:pPr>
            <w:r w:rsidRPr="00D84548">
              <w:rPr>
                <w:rFonts w:cs="Tahoma"/>
                <w:noProof/>
                <w:sz w:val="18"/>
                <w:szCs w:val="18"/>
              </w:rPr>
              <w:t>M-A. GALLAND</w:t>
            </w:r>
          </w:p>
        </w:tc>
        <w:tc>
          <w:tcPr>
            <w:tcW w:w="2268" w:type="dxa"/>
          </w:tcPr>
          <w:p w:rsidR="00412DB2" w:rsidRPr="009D71E6" w:rsidRDefault="00412DB2" w:rsidP="00486350">
            <w:pPr>
              <w:rPr>
                <w:rFonts w:cs="Tahoma"/>
                <w:sz w:val="18"/>
                <w:szCs w:val="18"/>
              </w:rPr>
            </w:pPr>
            <w:r w:rsidRPr="00D84548">
              <w:rPr>
                <w:rFonts w:cs="Tahoma"/>
                <w:noProof/>
                <w:sz w:val="18"/>
                <w:szCs w:val="18"/>
              </w:rPr>
              <w:t>Professeure</w:t>
            </w:r>
          </w:p>
        </w:tc>
        <w:tc>
          <w:tcPr>
            <w:tcW w:w="5133" w:type="dxa"/>
          </w:tcPr>
          <w:p w:rsidR="00412DB2" w:rsidRPr="009D71E6" w:rsidRDefault="00412DB2" w:rsidP="00486350">
            <w:pPr>
              <w:rPr>
                <w:rFonts w:cs="Tahoma"/>
                <w:sz w:val="18"/>
                <w:szCs w:val="18"/>
              </w:rPr>
            </w:pPr>
            <w:r w:rsidRPr="00D84548">
              <w:rPr>
                <w:rFonts w:cs="Tahoma"/>
                <w:noProof/>
                <w:sz w:val="18"/>
                <w:szCs w:val="18"/>
              </w:rPr>
              <w:t>Laboratoire de Mécanique des Fluides et d'Acoustique - Ecole centrale de Lyon</w:t>
            </w:r>
          </w:p>
        </w:tc>
      </w:tr>
      <w:tr w:rsidR="00412DB2" w:rsidRPr="009D71E6" w:rsidTr="00486350">
        <w:tc>
          <w:tcPr>
            <w:tcW w:w="1809" w:type="dxa"/>
          </w:tcPr>
          <w:p w:rsidR="00412DB2" w:rsidRPr="009D71E6" w:rsidRDefault="00412DB2" w:rsidP="00486350">
            <w:pPr>
              <w:rPr>
                <w:rFonts w:cs="Tahoma"/>
                <w:sz w:val="18"/>
                <w:szCs w:val="18"/>
              </w:rPr>
            </w:pPr>
            <w:r w:rsidRPr="00D84548">
              <w:rPr>
                <w:rFonts w:cs="Tahoma"/>
                <w:noProof/>
                <w:sz w:val="18"/>
                <w:szCs w:val="18"/>
              </w:rPr>
              <w:t>F. THOUVEREZ</w:t>
            </w:r>
          </w:p>
        </w:tc>
        <w:tc>
          <w:tcPr>
            <w:tcW w:w="2268" w:type="dxa"/>
          </w:tcPr>
          <w:p w:rsidR="00412DB2" w:rsidRPr="009D71E6" w:rsidRDefault="00412DB2" w:rsidP="00486350">
            <w:pPr>
              <w:rPr>
                <w:rFonts w:cs="Tahoma"/>
                <w:sz w:val="18"/>
                <w:szCs w:val="18"/>
              </w:rPr>
            </w:pPr>
            <w:r w:rsidRPr="00D84548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412DB2" w:rsidRPr="009D71E6" w:rsidRDefault="00412DB2" w:rsidP="00486350">
            <w:pPr>
              <w:rPr>
                <w:rFonts w:cs="Tahoma"/>
                <w:sz w:val="18"/>
                <w:szCs w:val="18"/>
              </w:rPr>
            </w:pPr>
            <w:r w:rsidRPr="00D84548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  <w:tr w:rsidR="00412DB2" w:rsidRPr="009D71E6" w:rsidTr="00486350">
        <w:tc>
          <w:tcPr>
            <w:tcW w:w="1809" w:type="dxa"/>
          </w:tcPr>
          <w:p w:rsidR="00412DB2" w:rsidRPr="009D71E6" w:rsidRDefault="00412DB2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412DB2" w:rsidRPr="009D71E6" w:rsidRDefault="00412DB2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412DB2" w:rsidRPr="009D71E6" w:rsidRDefault="00412DB2" w:rsidP="00486350">
            <w:pPr>
              <w:rPr>
                <w:rFonts w:cs="Tahoma"/>
                <w:sz w:val="18"/>
                <w:szCs w:val="18"/>
              </w:rPr>
            </w:pPr>
          </w:p>
        </w:tc>
      </w:tr>
      <w:tr w:rsidR="00412DB2" w:rsidRPr="009D71E6" w:rsidTr="00486350">
        <w:tc>
          <w:tcPr>
            <w:tcW w:w="1809" w:type="dxa"/>
          </w:tcPr>
          <w:p w:rsidR="00412DB2" w:rsidRPr="009D71E6" w:rsidRDefault="00412DB2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412DB2" w:rsidRPr="009D71E6" w:rsidRDefault="00412DB2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412DB2" w:rsidRPr="009D71E6" w:rsidRDefault="00412DB2" w:rsidP="00486350">
            <w:pPr>
              <w:rPr>
                <w:rFonts w:cs="Tahoma"/>
                <w:sz w:val="18"/>
                <w:szCs w:val="18"/>
              </w:rPr>
            </w:pPr>
          </w:p>
        </w:tc>
      </w:tr>
      <w:tr w:rsidR="00412DB2" w:rsidRPr="009D71E6" w:rsidTr="00486350">
        <w:tc>
          <w:tcPr>
            <w:tcW w:w="1809" w:type="dxa"/>
          </w:tcPr>
          <w:p w:rsidR="00412DB2" w:rsidRPr="009D71E6" w:rsidRDefault="00412DB2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412DB2" w:rsidRPr="009D71E6" w:rsidRDefault="00412DB2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412DB2" w:rsidRPr="009D71E6" w:rsidRDefault="00412DB2" w:rsidP="00486350">
            <w:pPr>
              <w:rPr>
                <w:rFonts w:cs="Tahoma"/>
                <w:sz w:val="18"/>
                <w:szCs w:val="18"/>
              </w:rPr>
            </w:pPr>
          </w:p>
        </w:tc>
      </w:tr>
    </w:tbl>
    <w:p w:rsidR="00412DB2" w:rsidRDefault="00412DB2" w:rsidP="00761EE5">
      <w:pPr>
        <w:jc w:val="center"/>
        <w:rPr>
          <w:rFonts w:cs="Tahoma"/>
          <w:b/>
          <w:i/>
        </w:rPr>
      </w:pPr>
    </w:p>
    <w:p w:rsidR="00412DB2" w:rsidRPr="00FB23E0" w:rsidRDefault="00412DB2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412DB2" w:rsidRDefault="00412DB2" w:rsidP="00062694">
      <w:pPr>
        <w:sectPr w:rsidR="00412DB2" w:rsidSect="00412DB2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412DB2" w:rsidRDefault="00412DB2" w:rsidP="00062694"/>
    <w:sectPr w:rsidR="00412DB2" w:rsidSect="00412DB2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DB2" w:rsidRDefault="00412DB2" w:rsidP="008C02C8">
      <w:r>
        <w:separator/>
      </w:r>
    </w:p>
  </w:endnote>
  <w:endnote w:type="continuationSeparator" w:id="0">
    <w:p w:rsidR="00412DB2" w:rsidRDefault="00412DB2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DB2" w:rsidRDefault="00412DB2" w:rsidP="008C02C8">
      <w:r>
        <w:separator/>
      </w:r>
    </w:p>
  </w:footnote>
  <w:footnote w:type="continuationSeparator" w:id="0">
    <w:p w:rsidR="00412DB2" w:rsidRDefault="00412DB2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DB2" w:rsidRDefault="00412DB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DB2" w:rsidRDefault="00412DB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DB2" w:rsidRDefault="00412DB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412DB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412DB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412DB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134415"/>
    <w:rsid w:val="00272C3C"/>
    <w:rsid w:val="00412DB2"/>
    <w:rsid w:val="00486350"/>
    <w:rsid w:val="00501957"/>
    <w:rsid w:val="00520D15"/>
    <w:rsid w:val="005969AA"/>
    <w:rsid w:val="006C4D32"/>
    <w:rsid w:val="00761EE5"/>
    <w:rsid w:val="0085335F"/>
    <w:rsid w:val="00884C2E"/>
    <w:rsid w:val="008C02C8"/>
    <w:rsid w:val="009002F7"/>
    <w:rsid w:val="009A2AFA"/>
    <w:rsid w:val="00AA33F2"/>
    <w:rsid w:val="00B82F7C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42BD7-8F3E-4DF2-9DB5-E3418D501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Centrale LYON</cp:lastModifiedBy>
  <cp:revision>1</cp:revision>
  <dcterms:created xsi:type="dcterms:W3CDTF">2022-09-02T09:45:00Z</dcterms:created>
  <dcterms:modified xsi:type="dcterms:W3CDTF">2022-09-02T09:46:00Z</dcterms:modified>
</cp:coreProperties>
</file>