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84" w:rsidRDefault="00546F84" w:rsidP="00AA33F2">
      <w:pPr>
        <w:pStyle w:val="Titre"/>
      </w:pPr>
    </w:p>
    <w:p w:rsidR="00546F84" w:rsidRDefault="00546F84" w:rsidP="00761EE5">
      <w:pPr>
        <w:jc w:val="center"/>
        <w:rPr>
          <w:rFonts w:cs="Tahoma"/>
          <w:sz w:val="24"/>
        </w:rPr>
      </w:pPr>
    </w:p>
    <w:p w:rsidR="00546F84" w:rsidRDefault="00546F84" w:rsidP="00761EE5">
      <w:pPr>
        <w:jc w:val="center"/>
        <w:rPr>
          <w:rFonts w:cs="Tahoma"/>
          <w:sz w:val="24"/>
        </w:rPr>
      </w:pPr>
    </w:p>
    <w:p w:rsidR="00546F84" w:rsidRPr="00761EE5" w:rsidRDefault="00546F8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46F84" w:rsidRDefault="00546F84" w:rsidP="00761EE5">
      <w:pPr>
        <w:jc w:val="center"/>
        <w:rPr>
          <w:rFonts w:cs="Tahoma"/>
          <w:sz w:val="24"/>
        </w:rPr>
      </w:pPr>
    </w:p>
    <w:p w:rsidR="00546F84" w:rsidRDefault="00546F84" w:rsidP="00761EE5">
      <w:pPr>
        <w:jc w:val="center"/>
        <w:rPr>
          <w:rFonts w:cs="Tahoma"/>
          <w:sz w:val="24"/>
        </w:rPr>
      </w:pPr>
    </w:p>
    <w:p w:rsidR="00546F84" w:rsidRDefault="00546F84" w:rsidP="00761EE5">
      <w:pPr>
        <w:jc w:val="center"/>
        <w:rPr>
          <w:rFonts w:cs="Tahoma"/>
          <w:sz w:val="24"/>
        </w:rPr>
      </w:pPr>
    </w:p>
    <w:p w:rsidR="00546F84" w:rsidRDefault="00546F8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AE7B3F">
        <w:rPr>
          <w:rFonts w:cs="Tahoma"/>
          <w:noProof/>
          <w:sz w:val="24"/>
        </w:rPr>
        <w:t>ELECTRONIQUE, ELECTROTECHNIQUE, AUTOMATIQUE</w:t>
      </w:r>
    </w:p>
    <w:p w:rsidR="00546F84" w:rsidRPr="006A65D5" w:rsidRDefault="00546F84" w:rsidP="00761EE5">
      <w:pPr>
        <w:jc w:val="center"/>
        <w:rPr>
          <w:rFonts w:cs="Tahoma"/>
        </w:rPr>
      </w:pPr>
    </w:p>
    <w:p w:rsidR="00546F84" w:rsidRDefault="00546F84" w:rsidP="00761EE5">
      <w:pPr>
        <w:jc w:val="center"/>
        <w:rPr>
          <w:rFonts w:cs="Tahoma"/>
          <w:b/>
          <w:sz w:val="24"/>
        </w:rPr>
      </w:pPr>
      <w:r w:rsidRPr="00AE7B3F">
        <w:rPr>
          <w:rFonts w:cs="Tahoma"/>
          <w:b/>
          <w:noProof/>
          <w:sz w:val="24"/>
        </w:rPr>
        <w:t>mardi</w:t>
      </w:r>
      <w:r w:rsidRPr="006A65D5">
        <w:rPr>
          <w:rFonts w:cs="Tahoma"/>
          <w:b/>
          <w:sz w:val="24"/>
        </w:rPr>
        <w:t xml:space="preserve"> le </w:t>
      </w:r>
      <w:r w:rsidRPr="00AE7B3F">
        <w:rPr>
          <w:rFonts w:cs="Tahoma"/>
          <w:b/>
          <w:noProof/>
          <w:sz w:val="24"/>
        </w:rPr>
        <w:t>8 décembre 2020</w:t>
      </w:r>
      <w:r w:rsidRPr="006A65D5">
        <w:rPr>
          <w:rFonts w:cs="Tahoma"/>
          <w:b/>
          <w:sz w:val="24"/>
        </w:rPr>
        <w:t xml:space="preserve">  à  </w:t>
      </w:r>
      <w:r w:rsidRPr="00AE7B3F">
        <w:rPr>
          <w:rFonts w:cs="Tahoma"/>
          <w:b/>
          <w:noProof/>
          <w:sz w:val="24"/>
        </w:rPr>
        <w:t xml:space="preserve">10h00 </w:t>
      </w:r>
      <w:bookmarkStart w:id="0" w:name="_GoBack"/>
      <w:bookmarkEnd w:id="0"/>
      <w:r w:rsidRPr="00AE7B3F">
        <w:rPr>
          <w:rFonts w:cs="Tahoma"/>
          <w:b/>
          <w:noProof/>
          <w:sz w:val="24"/>
        </w:rPr>
        <w:t>- soutenance en visioconférence</w:t>
      </w:r>
    </w:p>
    <w:p w:rsidR="00546F84" w:rsidRPr="006A65D5" w:rsidRDefault="00546F84" w:rsidP="00761EE5">
      <w:pPr>
        <w:jc w:val="center"/>
        <w:rPr>
          <w:rFonts w:cs="Tahoma"/>
          <w:b/>
          <w:sz w:val="24"/>
        </w:rPr>
      </w:pPr>
    </w:p>
    <w:p w:rsidR="00546F84" w:rsidRDefault="00546F84" w:rsidP="00761EE5">
      <w:pPr>
        <w:jc w:val="center"/>
        <w:rPr>
          <w:rFonts w:cs="Tahoma"/>
          <w:b/>
          <w:sz w:val="28"/>
        </w:rPr>
      </w:pPr>
      <w:r w:rsidRPr="00AE7B3F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AE7B3F">
        <w:rPr>
          <w:rFonts w:cs="Tahoma"/>
          <w:b/>
          <w:noProof/>
          <w:sz w:val="28"/>
        </w:rPr>
        <w:t>Samuel</w:t>
      </w:r>
      <w:r w:rsidRPr="006A65D5">
        <w:rPr>
          <w:rFonts w:cs="Tahoma"/>
          <w:b/>
          <w:sz w:val="28"/>
        </w:rPr>
        <w:t xml:space="preserve"> </w:t>
      </w:r>
      <w:r w:rsidRPr="00AE7B3F">
        <w:rPr>
          <w:rFonts w:cs="Tahoma"/>
          <w:b/>
          <w:noProof/>
          <w:sz w:val="28"/>
        </w:rPr>
        <w:t>RIGAULT</w:t>
      </w:r>
    </w:p>
    <w:p w:rsidR="00546F84" w:rsidRPr="006A65D5" w:rsidRDefault="00546F84" w:rsidP="00761EE5">
      <w:pPr>
        <w:jc w:val="center"/>
        <w:rPr>
          <w:rFonts w:cs="Tahoma"/>
          <w:b/>
          <w:sz w:val="24"/>
        </w:rPr>
      </w:pPr>
    </w:p>
    <w:p w:rsidR="00546F84" w:rsidRDefault="00546F84" w:rsidP="00761EE5">
      <w:pPr>
        <w:rPr>
          <w:rFonts w:cs="Tahoma"/>
        </w:rPr>
      </w:pPr>
    </w:p>
    <w:p w:rsidR="00546F84" w:rsidRDefault="00546F84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546F84" w:rsidRPr="006A65D5" w:rsidRDefault="00546F84" w:rsidP="00761EE5">
      <w:pPr>
        <w:rPr>
          <w:rFonts w:cs="Tahoma"/>
        </w:rPr>
      </w:pPr>
    </w:p>
    <w:p w:rsidR="00546F84" w:rsidRDefault="00546F8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46F84" w:rsidRPr="006A65D5" w:rsidRDefault="00546F84" w:rsidP="00761EE5">
      <w:pPr>
        <w:rPr>
          <w:rFonts w:cs="Tahoma"/>
        </w:rPr>
      </w:pPr>
    </w:p>
    <w:p w:rsidR="00546F84" w:rsidRDefault="00546F8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46F84" w:rsidRPr="006A65D5" w:rsidRDefault="00546F84" w:rsidP="00761EE5">
      <w:pPr>
        <w:rPr>
          <w:rFonts w:cs="Tahoma"/>
        </w:rPr>
      </w:pPr>
    </w:p>
    <w:p w:rsidR="00546F84" w:rsidRDefault="00546F84" w:rsidP="00761EE5">
      <w:pPr>
        <w:spacing w:line="360" w:lineRule="auto"/>
        <w:rPr>
          <w:rFonts w:cs="Tahoma"/>
          <w:b/>
          <w:i/>
        </w:rPr>
      </w:pPr>
      <w:r w:rsidRPr="00AE7B3F">
        <w:rPr>
          <w:rFonts w:cs="Tahoma"/>
          <w:b/>
          <w:i/>
          <w:noProof/>
        </w:rPr>
        <w:t>Etude et conception d'un pilote de diode laser à cavité verticale générant des pulses inférieurs à 1ns, ayant un haut rendement énergétique et fonctionnant à faible tension</w:t>
      </w:r>
    </w:p>
    <w:p w:rsidR="00546F84" w:rsidRDefault="00546F8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46F84" w:rsidRPr="006A65D5" w:rsidRDefault="00546F84" w:rsidP="00761EE5">
      <w:pPr>
        <w:rPr>
          <w:rFonts w:cs="Tahoma"/>
        </w:rPr>
      </w:pPr>
    </w:p>
    <w:p w:rsidR="00546F84" w:rsidRDefault="00546F8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46F84" w:rsidRDefault="00546F8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I. UNDERWOOD</w:t>
            </w:r>
          </w:p>
        </w:tc>
        <w:tc>
          <w:tcPr>
            <w:tcW w:w="2268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Scottish Microelectronics Centre - University of Edinburgh - King's Buildings - Alexander Crum Brown Road - Edinburgh EH9 3FF - Royaume-Uni</w:t>
            </w:r>
          </w:p>
        </w:tc>
      </w:tr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H. BARTHELEMY</w:t>
            </w:r>
          </w:p>
        </w:tc>
        <w:tc>
          <w:tcPr>
            <w:tcW w:w="2268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IM2NP UMR CNRS 7334 - Université Toulon Var - Avenue de l'Université - 83130 LA GARDE</w:t>
            </w:r>
          </w:p>
        </w:tc>
      </w:tr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A. KAISER</w:t>
            </w:r>
          </w:p>
        </w:tc>
        <w:tc>
          <w:tcPr>
            <w:tcW w:w="2268" w:type="dxa"/>
          </w:tcPr>
          <w:p w:rsidR="00546F84" w:rsidRPr="00E854E5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IEMN / Junia - 2 rue Robert Segard - 59014 Lille</w:t>
            </w:r>
          </w:p>
        </w:tc>
      </w:tr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N. DETIMPLE</w:t>
            </w:r>
          </w:p>
        </w:tc>
        <w:tc>
          <w:tcPr>
            <w:tcW w:w="2268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IMS Bordeaux - Bordeaux INP - 351 cours de la libération - 33405 Talence cedex</w:t>
            </w:r>
          </w:p>
        </w:tc>
      </w:tr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N. MOENECLAEY</w:t>
            </w:r>
          </w:p>
        </w:tc>
        <w:tc>
          <w:tcPr>
            <w:tcW w:w="2268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Docteur</w:t>
            </w: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Principal Analog Design Engineer - STMicroelectronics - 12 rue Jules Horowitz - 38019 Grenoble</w:t>
            </w:r>
          </w:p>
        </w:tc>
      </w:tr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I. O'CONNOR</w:t>
            </w:r>
          </w:p>
        </w:tc>
        <w:tc>
          <w:tcPr>
            <w:tcW w:w="2268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  <w:r w:rsidRPr="00AE7B3F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546F84" w:rsidRPr="009D71E6" w:rsidTr="00190399">
        <w:tc>
          <w:tcPr>
            <w:tcW w:w="1809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46F84" w:rsidRPr="009D71E6" w:rsidRDefault="00546F84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546F84" w:rsidRDefault="00546F84" w:rsidP="00761EE5">
      <w:pPr>
        <w:jc w:val="center"/>
        <w:rPr>
          <w:rFonts w:cs="Tahoma"/>
          <w:b/>
          <w:i/>
        </w:rPr>
      </w:pPr>
    </w:p>
    <w:p w:rsidR="00546F84" w:rsidRPr="00FB23E0" w:rsidRDefault="00546F8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46F84" w:rsidRDefault="00546F84" w:rsidP="00062694">
      <w:pPr>
        <w:sectPr w:rsidR="00546F84" w:rsidSect="00546F84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46F84" w:rsidRDefault="00546F84" w:rsidP="00062694"/>
    <w:sectPr w:rsidR="00546F84" w:rsidSect="00546F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84" w:rsidRDefault="00546F84" w:rsidP="008C02C8">
      <w:r>
        <w:separator/>
      </w:r>
    </w:p>
  </w:endnote>
  <w:endnote w:type="continuationSeparator" w:id="0">
    <w:p w:rsidR="00546F84" w:rsidRDefault="00546F8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84" w:rsidRDefault="00546F84" w:rsidP="008C02C8">
      <w:r>
        <w:separator/>
      </w:r>
    </w:p>
  </w:footnote>
  <w:footnote w:type="continuationSeparator" w:id="0">
    <w:p w:rsidR="00546F84" w:rsidRDefault="00546F8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84" w:rsidRDefault="00546F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84" w:rsidRDefault="00546F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84" w:rsidRDefault="00546F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546F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546F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546F8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546F84"/>
    <w:rsid w:val="005969AA"/>
    <w:rsid w:val="006C4D32"/>
    <w:rsid w:val="00761EE5"/>
    <w:rsid w:val="0085335F"/>
    <w:rsid w:val="008C02C8"/>
    <w:rsid w:val="00996C94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BD55-4116-4EB3-8285-FDB44C59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2020-12-04T07:54:00Z</dcterms:created>
  <dcterms:modified xsi:type="dcterms:W3CDTF">2020-12-04T07:55:00Z</dcterms:modified>
</cp:coreProperties>
</file>