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62" w:rsidRDefault="003E7B62" w:rsidP="00AA33F2">
      <w:pPr>
        <w:pStyle w:val="Titre"/>
      </w:pPr>
    </w:p>
    <w:p w:rsidR="003E7B62" w:rsidRDefault="003E7B62" w:rsidP="00761EE5">
      <w:pPr>
        <w:jc w:val="center"/>
        <w:rPr>
          <w:rFonts w:cs="Tahoma"/>
          <w:sz w:val="24"/>
        </w:rPr>
      </w:pPr>
    </w:p>
    <w:p w:rsidR="003E7B62" w:rsidRDefault="003E7B62" w:rsidP="00761EE5">
      <w:pPr>
        <w:jc w:val="center"/>
        <w:rPr>
          <w:rFonts w:cs="Tahoma"/>
          <w:sz w:val="24"/>
        </w:rPr>
      </w:pPr>
    </w:p>
    <w:p w:rsidR="003E7B62" w:rsidRPr="00761EE5" w:rsidRDefault="003E7B62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3E7B62" w:rsidRDefault="003E7B62" w:rsidP="00761EE5">
      <w:pPr>
        <w:jc w:val="center"/>
        <w:rPr>
          <w:rFonts w:cs="Tahoma"/>
          <w:sz w:val="24"/>
        </w:rPr>
      </w:pPr>
    </w:p>
    <w:p w:rsidR="003E7B62" w:rsidRDefault="003E7B62" w:rsidP="00761EE5">
      <w:pPr>
        <w:jc w:val="center"/>
        <w:rPr>
          <w:rFonts w:cs="Tahoma"/>
          <w:sz w:val="24"/>
        </w:rPr>
      </w:pPr>
    </w:p>
    <w:p w:rsidR="003E7B62" w:rsidRDefault="003E7B62" w:rsidP="00761EE5">
      <w:pPr>
        <w:jc w:val="center"/>
        <w:rPr>
          <w:rFonts w:cs="Tahoma"/>
          <w:sz w:val="24"/>
        </w:rPr>
      </w:pPr>
    </w:p>
    <w:p w:rsidR="003E7B62" w:rsidRDefault="003E7B62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E567E">
        <w:rPr>
          <w:rFonts w:cs="Tahoma"/>
          <w:noProof/>
          <w:sz w:val="24"/>
        </w:rPr>
        <w:t>Mécanique, Energétique, Génie civil, Acoustique</w:t>
      </w:r>
    </w:p>
    <w:p w:rsidR="003E7B62" w:rsidRPr="006A65D5" w:rsidRDefault="003E7B62" w:rsidP="00761EE5">
      <w:pPr>
        <w:jc w:val="center"/>
        <w:rPr>
          <w:rFonts w:cs="Tahoma"/>
        </w:rPr>
      </w:pPr>
    </w:p>
    <w:p w:rsidR="003E7B62" w:rsidRDefault="003E7B62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20/10/2022</w:t>
      </w:r>
      <w:r w:rsidRPr="006A65D5">
        <w:rPr>
          <w:rFonts w:cs="Tahoma"/>
          <w:b/>
          <w:sz w:val="24"/>
        </w:rPr>
        <w:t xml:space="preserve">  à  </w:t>
      </w:r>
      <w:r w:rsidRPr="007E567E">
        <w:rPr>
          <w:rFonts w:cs="Tahoma"/>
          <w:b/>
          <w:noProof/>
          <w:sz w:val="24"/>
        </w:rPr>
        <w:t>14h30 - Amphi. 203</w:t>
      </w:r>
    </w:p>
    <w:p w:rsidR="003E7B62" w:rsidRPr="006A65D5" w:rsidRDefault="003E7B62" w:rsidP="00761EE5">
      <w:pPr>
        <w:jc w:val="center"/>
        <w:rPr>
          <w:rFonts w:cs="Tahoma"/>
          <w:b/>
          <w:sz w:val="24"/>
        </w:rPr>
      </w:pPr>
    </w:p>
    <w:p w:rsidR="003E7B62" w:rsidRDefault="003E7B62" w:rsidP="00761EE5">
      <w:pPr>
        <w:jc w:val="center"/>
        <w:rPr>
          <w:rFonts w:cs="Tahoma"/>
          <w:b/>
          <w:sz w:val="28"/>
        </w:rPr>
      </w:pPr>
      <w:r w:rsidRPr="007E567E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7E567E">
        <w:rPr>
          <w:rFonts w:cs="Tahoma"/>
          <w:b/>
          <w:noProof/>
          <w:sz w:val="28"/>
        </w:rPr>
        <w:t>Zakaria</w:t>
      </w:r>
      <w:r w:rsidRPr="006A65D5">
        <w:rPr>
          <w:rFonts w:cs="Tahoma"/>
          <w:b/>
          <w:sz w:val="28"/>
        </w:rPr>
        <w:t xml:space="preserve"> </w:t>
      </w:r>
      <w:r w:rsidRPr="007E567E">
        <w:rPr>
          <w:rFonts w:cs="Tahoma"/>
          <w:b/>
          <w:noProof/>
          <w:sz w:val="28"/>
        </w:rPr>
        <w:t>KNAR</w:t>
      </w:r>
    </w:p>
    <w:p w:rsidR="003E7B62" w:rsidRPr="006A65D5" w:rsidRDefault="003E7B62" w:rsidP="00761EE5">
      <w:pPr>
        <w:jc w:val="center"/>
        <w:rPr>
          <w:rFonts w:cs="Tahoma"/>
          <w:b/>
          <w:sz w:val="24"/>
        </w:rPr>
      </w:pPr>
    </w:p>
    <w:p w:rsidR="003E7B62" w:rsidRDefault="003E7B62" w:rsidP="00761EE5">
      <w:pPr>
        <w:rPr>
          <w:rFonts w:cs="Tahoma"/>
        </w:rPr>
      </w:pPr>
    </w:p>
    <w:p w:rsidR="003E7B62" w:rsidRDefault="003E7B62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3E7B62" w:rsidRPr="006A65D5" w:rsidRDefault="003E7B62" w:rsidP="00761EE5">
      <w:pPr>
        <w:rPr>
          <w:rFonts w:cs="Tahoma"/>
        </w:rPr>
      </w:pPr>
    </w:p>
    <w:p w:rsidR="003E7B62" w:rsidRDefault="003E7B62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3E7B62" w:rsidRPr="006A65D5" w:rsidRDefault="003E7B62" w:rsidP="00761EE5">
      <w:pPr>
        <w:rPr>
          <w:rFonts w:cs="Tahoma"/>
        </w:rPr>
      </w:pPr>
    </w:p>
    <w:p w:rsidR="003E7B62" w:rsidRDefault="003E7B62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3E7B62" w:rsidRPr="006A65D5" w:rsidRDefault="003E7B62" w:rsidP="00761EE5">
      <w:pPr>
        <w:rPr>
          <w:rFonts w:cs="Tahoma"/>
        </w:rPr>
      </w:pPr>
    </w:p>
    <w:p w:rsidR="003E7B62" w:rsidRDefault="003E7B62" w:rsidP="00761EE5">
      <w:pPr>
        <w:spacing w:line="360" w:lineRule="auto"/>
        <w:rPr>
          <w:rFonts w:cs="Tahoma"/>
          <w:b/>
          <w:i/>
        </w:rPr>
      </w:pPr>
      <w:r w:rsidRPr="007E567E">
        <w:rPr>
          <w:rFonts w:cs="Tahoma"/>
          <w:b/>
          <w:i/>
          <w:noProof/>
        </w:rPr>
        <w:t>Modélisation et simulation de la réponse vibratoire des structures sculptées en roulage : Application aux pneumatiques</w:t>
      </w:r>
    </w:p>
    <w:p w:rsidR="003E7B62" w:rsidRDefault="003E7B62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3E7B62" w:rsidRPr="006A65D5" w:rsidRDefault="003E7B62" w:rsidP="00761EE5">
      <w:pPr>
        <w:rPr>
          <w:rFonts w:cs="Tahoma"/>
        </w:rPr>
      </w:pPr>
    </w:p>
    <w:p w:rsidR="003E7B62" w:rsidRDefault="003E7B62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3E7B62" w:rsidRDefault="003E7B62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E. SADOULET-REBOUL</w:t>
            </w:r>
          </w:p>
        </w:tc>
        <w:tc>
          <w:tcPr>
            <w:tcW w:w="2268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ENSMM - Département Mécanique Appliquée, équipes V3MQI - D-SMART, UFC - UFR ST - 15B avenue des Montboucons, 25030 Besançon cedex</w:t>
            </w:r>
          </w:p>
        </w:tc>
      </w:tr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J-L. DION</w:t>
            </w:r>
          </w:p>
        </w:tc>
        <w:tc>
          <w:tcPr>
            <w:tcW w:w="2268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Laboratoire QUARTZ - ISAE-Supméca  3 rue Fernand Hainaut - 93400 SAINT-OUEN</w:t>
            </w:r>
          </w:p>
        </w:tc>
      </w:tr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V. CLAUZON</w:t>
            </w:r>
          </w:p>
        </w:tc>
        <w:tc>
          <w:tcPr>
            <w:tcW w:w="2268" w:type="dxa"/>
          </w:tcPr>
          <w:p w:rsidR="003E7B62" w:rsidRPr="00E854E5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Docteur Ingénieur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Manufacture Française des Pneumatiques Michelin - 23 Place des Carmes Déchaux - 63000 Clermont-Ferrand</w:t>
            </w:r>
          </w:p>
        </w:tc>
      </w:tr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A. GRAVOUIL</w:t>
            </w:r>
          </w:p>
        </w:tc>
        <w:tc>
          <w:tcPr>
            <w:tcW w:w="2268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INSA Lyon - LaMCoS - 27bis, Avenue Jean Capelle - 69629 Villeurbanne cedex</w:t>
            </w:r>
          </w:p>
        </w:tc>
      </w:tr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S. BESSET</w:t>
            </w:r>
          </w:p>
        </w:tc>
        <w:tc>
          <w:tcPr>
            <w:tcW w:w="2268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3E7B62" w:rsidRPr="009D71E6" w:rsidTr="00486350">
        <w:tc>
          <w:tcPr>
            <w:tcW w:w="1809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J-J. SINOU</w:t>
            </w:r>
          </w:p>
        </w:tc>
        <w:tc>
          <w:tcPr>
            <w:tcW w:w="2268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E7B62" w:rsidRPr="009D71E6" w:rsidRDefault="003E7B62" w:rsidP="00486350">
            <w:pPr>
              <w:rPr>
                <w:rFonts w:cs="Tahoma"/>
                <w:sz w:val="18"/>
                <w:szCs w:val="18"/>
              </w:rPr>
            </w:pPr>
            <w:r w:rsidRPr="007E567E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3E7B62" w:rsidRDefault="003E7B62" w:rsidP="00761EE5">
      <w:pPr>
        <w:jc w:val="center"/>
        <w:rPr>
          <w:rFonts w:cs="Tahoma"/>
          <w:b/>
          <w:i/>
        </w:rPr>
      </w:pPr>
      <w:bookmarkStart w:id="0" w:name="_GoBack"/>
      <w:bookmarkEnd w:id="0"/>
    </w:p>
    <w:p w:rsidR="003E7B62" w:rsidRPr="00FB23E0" w:rsidRDefault="003E7B62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3E7B62" w:rsidRDefault="003E7B62" w:rsidP="00062694">
      <w:pPr>
        <w:sectPr w:rsidR="003E7B62" w:rsidSect="003E7B62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3E7B62" w:rsidRDefault="003E7B62" w:rsidP="00062694"/>
    <w:sectPr w:rsidR="003E7B62" w:rsidSect="003E7B62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62" w:rsidRDefault="003E7B62" w:rsidP="008C02C8">
      <w:r>
        <w:separator/>
      </w:r>
    </w:p>
  </w:endnote>
  <w:endnote w:type="continuationSeparator" w:id="0">
    <w:p w:rsidR="003E7B62" w:rsidRDefault="003E7B62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62" w:rsidRDefault="003E7B62" w:rsidP="008C02C8">
      <w:r>
        <w:separator/>
      </w:r>
    </w:p>
  </w:footnote>
  <w:footnote w:type="continuationSeparator" w:id="0">
    <w:p w:rsidR="003E7B62" w:rsidRDefault="003E7B62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62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62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62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E7B6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3E7B62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BF4410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07AB-CCBF-433B-8559-24A246D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2022-10-10T09:44:00Z</dcterms:created>
  <dcterms:modified xsi:type="dcterms:W3CDTF">2022-10-10T09:44:00Z</dcterms:modified>
</cp:coreProperties>
</file>