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6C9" w:rsidRDefault="003856C9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3856C9" w:rsidRDefault="003856C9" w:rsidP="00761EE5">
      <w:pPr>
        <w:jc w:val="center"/>
        <w:rPr>
          <w:rFonts w:cs="Tahoma"/>
          <w:sz w:val="24"/>
        </w:rPr>
      </w:pPr>
    </w:p>
    <w:p w:rsidR="003856C9" w:rsidRPr="00761EE5" w:rsidRDefault="003856C9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3856C9" w:rsidRDefault="003856C9" w:rsidP="00761EE5">
      <w:pPr>
        <w:jc w:val="center"/>
        <w:rPr>
          <w:rFonts w:cs="Tahoma"/>
          <w:sz w:val="24"/>
        </w:rPr>
      </w:pPr>
    </w:p>
    <w:p w:rsidR="003856C9" w:rsidRDefault="003856C9" w:rsidP="00761EE5">
      <w:pPr>
        <w:jc w:val="center"/>
        <w:rPr>
          <w:rFonts w:cs="Tahoma"/>
          <w:sz w:val="24"/>
        </w:rPr>
      </w:pPr>
    </w:p>
    <w:p w:rsidR="003856C9" w:rsidRDefault="003856C9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820559">
        <w:rPr>
          <w:rFonts w:cs="Tahoma"/>
          <w:noProof/>
          <w:sz w:val="24"/>
        </w:rPr>
        <w:t>ELECTRONIQUE, ELECTROTECHNIQUE, AUTOMATIQUE</w:t>
      </w:r>
    </w:p>
    <w:p w:rsidR="003856C9" w:rsidRPr="006A65D5" w:rsidRDefault="003856C9" w:rsidP="00761EE5">
      <w:pPr>
        <w:jc w:val="center"/>
        <w:rPr>
          <w:rFonts w:cs="Tahoma"/>
        </w:rPr>
      </w:pPr>
    </w:p>
    <w:p w:rsidR="003856C9" w:rsidRDefault="003856C9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02/03/2023</w:t>
      </w:r>
      <w:r w:rsidRPr="006A65D5">
        <w:rPr>
          <w:rFonts w:cs="Tahoma"/>
          <w:b/>
          <w:sz w:val="24"/>
        </w:rPr>
        <w:t xml:space="preserve">  à  </w:t>
      </w:r>
      <w:r w:rsidRPr="00820559">
        <w:rPr>
          <w:rFonts w:cs="Tahoma"/>
          <w:b/>
          <w:noProof/>
          <w:sz w:val="24"/>
        </w:rPr>
        <w:t>10h00 - Amphi. 201</w:t>
      </w:r>
    </w:p>
    <w:p w:rsidR="003856C9" w:rsidRPr="006A65D5" w:rsidRDefault="003856C9" w:rsidP="00761EE5">
      <w:pPr>
        <w:jc w:val="center"/>
        <w:rPr>
          <w:rFonts w:cs="Tahoma"/>
          <w:b/>
          <w:sz w:val="24"/>
        </w:rPr>
      </w:pPr>
    </w:p>
    <w:p w:rsidR="003856C9" w:rsidRDefault="003856C9" w:rsidP="00761EE5">
      <w:pPr>
        <w:jc w:val="center"/>
        <w:rPr>
          <w:rFonts w:cs="Tahoma"/>
          <w:b/>
          <w:sz w:val="28"/>
        </w:rPr>
      </w:pPr>
      <w:r w:rsidRPr="00820559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820559">
        <w:rPr>
          <w:rFonts w:cs="Tahoma"/>
          <w:b/>
          <w:noProof/>
          <w:sz w:val="28"/>
        </w:rPr>
        <w:t>Marc</w:t>
      </w:r>
      <w:r w:rsidRPr="006A65D5">
        <w:rPr>
          <w:rFonts w:cs="Tahoma"/>
          <w:b/>
          <w:sz w:val="28"/>
        </w:rPr>
        <w:t xml:space="preserve"> </w:t>
      </w:r>
      <w:r w:rsidRPr="00820559">
        <w:rPr>
          <w:rFonts w:cs="Tahoma"/>
          <w:b/>
          <w:noProof/>
          <w:sz w:val="28"/>
        </w:rPr>
        <w:t>D'ESPERONNAT</w:t>
      </w:r>
    </w:p>
    <w:p w:rsidR="003856C9" w:rsidRPr="006A65D5" w:rsidRDefault="003856C9" w:rsidP="00761EE5">
      <w:pPr>
        <w:jc w:val="center"/>
        <w:rPr>
          <w:rFonts w:cs="Tahoma"/>
          <w:b/>
          <w:sz w:val="24"/>
        </w:rPr>
      </w:pPr>
    </w:p>
    <w:p w:rsidR="003856C9" w:rsidRDefault="003856C9" w:rsidP="00761EE5">
      <w:pPr>
        <w:rPr>
          <w:rFonts w:cs="Tahoma"/>
        </w:rPr>
      </w:pPr>
    </w:p>
    <w:p w:rsidR="003856C9" w:rsidRDefault="003856C9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3856C9" w:rsidRPr="006A65D5" w:rsidRDefault="003856C9" w:rsidP="00761EE5">
      <w:pPr>
        <w:rPr>
          <w:rFonts w:cs="Tahoma"/>
        </w:rPr>
      </w:pPr>
    </w:p>
    <w:p w:rsidR="003856C9" w:rsidRDefault="003856C9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3856C9" w:rsidRPr="006A65D5" w:rsidRDefault="003856C9" w:rsidP="00761EE5">
      <w:pPr>
        <w:rPr>
          <w:rFonts w:cs="Tahoma"/>
        </w:rPr>
      </w:pPr>
    </w:p>
    <w:p w:rsidR="003856C9" w:rsidRDefault="003856C9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3856C9" w:rsidRPr="006A65D5" w:rsidRDefault="003856C9" w:rsidP="00761EE5">
      <w:pPr>
        <w:rPr>
          <w:rFonts w:cs="Tahoma"/>
        </w:rPr>
      </w:pPr>
    </w:p>
    <w:p w:rsidR="003856C9" w:rsidRDefault="003856C9" w:rsidP="00761EE5">
      <w:pPr>
        <w:spacing w:line="360" w:lineRule="auto"/>
        <w:rPr>
          <w:rFonts w:cs="Tahoma"/>
          <w:b/>
          <w:i/>
        </w:rPr>
      </w:pPr>
      <w:r w:rsidRPr="00820559">
        <w:rPr>
          <w:rFonts w:cs="Tahoma"/>
          <w:b/>
          <w:i/>
          <w:noProof/>
        </w:rPr>
        <w:t>Vers de nouvelles solutions solides thermoélectriques de type p à base de SrTiO3</w:t>
      </w:r>
    </w:p>
    <w:p w:rsidR="003856C9" w:rsidRDefault="003856C9" w:rsidP="00761EE5">
      <w:pPr>
        <w:rPr>
          <w:rFonts w:cs="Tahoma"/>
          <w:b/>
        </w:rPr>
      </w:pPr>
    </w:p>
    <w:p w:rsidR="003856C9" w:rsidRDefault="003856C9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3856C9" w:rsidRPr="006A65D5" w:rsidRDefault="003856C9" w:rsidP="00761EE5">
      <w:pPr>
        <w:rPr>
          <w:rFonts w:cs="Tahoma"/>
        </w:rPr>
      </w:pPr>
    </w:p>
    <w:p w:rsidR="003856C9" w:rsidRDefault="003856C9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3856C9" w:rsidRDefault="003856C9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3856C9" w:rsidRPr="009D71E6" w:rsidTr="00486350">
        <w:tc>
          <w:tcPr>
            <w:tcW w:w="1809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D. REMIENS</w:t>
            </w:r>
          </w:p>
        </w:tc>
        <w:tc>
          <w:tcPr>
            <w:tcW w:w="2268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Institut d'Electronique de Microélectronique et de Nanotechnologies (IEMN - UMR CNRS 8520) - Université Polytechnique Hauts-de-France (UPHF) - Campus Mont Houy, Bâtiment TMD - 59313 Valenciennes cedex 9</w:t>
            </w:r>
          </w:p>
        </w:tc>
      </w:tr>
      <w:tr w:rsidR="003856C9" w:rsidRPr="009D71E6" w:rsidTr="00486350">
        <w:tc>
          <w:tcPr>
            <w:tcW w:w="1809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A. TALLAIRE</w:t>
            </w:r>
          </w:p>
        </w:tc>
        <w:tc>
          <w:tcPr>
            <w:tcW w:w="2268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Institut de Recherche de Chimie Paris (IRCP - UMR CNRS 8247) - École nationale supérieure de chimie de Paris (ENSCP) - 11 rue Pierre et Marie Curie - 75231 Paris Cedex 05</w:t>
            </w:r>
          </w:p>
        </w:tc>
      </w:tr>
      <w:tr w:rsidR="003856C9" w:rsidRPr="009D71E6" w:rsidTr="00486350">
        <w:tc>
          <w:tcPr>
            <w:tcW w:w="1809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K. DUMESNIL</w:t>
            </w:r>
          </w:p>
        </w:tc>
        <w:tc>
          <w:tcPr>
            <w:tcW w:w="2268" w:type="dxa"/>
          </w:tcPr>
          <w:p w:rsidR="003856C9" w:rsidRPr="00E854E5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Chargée de recherche CNRS</w:t>
            </w:r>
          </w:p>
        </w:tc>
        <w:tc>
          <w:tcPr>
            <w:tcW w:w="5133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Institut Jean Lamour (IJL - UMR CNRS 7198) - Université de Lorraine - Campus ARTEM - 2 Allée André Guinier - 54011 Nancy</w:t>
            </w:r>
          </w:p>
        </w:tc>
      </w:tr>
      <w:tr w:rsidR="003856C9" w:rsidRPr="009D71E6" w:rsidTr="00486350">
        <w:tc>
          <w:tcPr>
            <w:tcW w:w="1809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P-O. CHAPUIS</w:t>
            </w:r>
          </w:p>
        </w:tc>
        <w:tc>
          <w:tcPr>
            <w:tcW w:w="2268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Chargé de Recherche CNRS</w:t>
            </w:r>
          </w:p>
        </w:tc>
        <w:tc>
          <w:tcPr>
            <w:tcW w:w="5133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Centre d’énergétique et Thermique de Lyon (CETHIL - UMR CNRS 5008) - Campus LyonTech La Doua - Bâtiment Sadi-Carnot - 9 Rue de la Physique - 69621 Villeurbanne cedex</w:t>
            </w:r>
          </w:p>
        </w:tc>
      </w:tr>
      <w:tr w:rsidR="003856C9" w:rsidRPr="009D71E6" w:rsidTr="00486350">
        <w:tc>
          <w:tcPr>
            <w:tcW w:w="1809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R. BACHELET</w:t>
            </w:r>
          </w:p>
        </w:tc>
        <w:tc>
          <w:tcPr>
            <w:tcW w:w="2268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Chargé de Recherche CNRS</w:t>
            </w:r>
          </w:p>
        </w:tc>
        <w:tc>
          <w:tcPr>
            <w:tcW w:w="5133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3856C9" w:rsidRPr="009D71E6" w:rsidTr="00486350">
        <w:tc>
          <w:tcPr>
            <w:tcW w:w="1809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G. SAINT-GIRONS</w:t>
            </w:r>
          </w:p>
        </w:tc>
        <w:tc>
          <w:tcPr>
            <w:tcW w:w="2268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  <w:r w:rsidRPr="00820559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3856C9" w:rsidRPr="009D71E6" w:rsidTr="00486350">
        <w:tc>
          <w:tcPr>
            <w:tcW w:w="1809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3856C9" w:rsidRPr="009D71E6" w:rsidTr="00486350">
        <w:tc>
          <w:tcPr>
            <w:tcW w:w="1809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3856C9" w:rsidRPr="009D71E6" w:rsidRDefault="003856C9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3856C9" w:rsidRDefault="003856C9" w:rsidP="00761EE5">
      <w:pPr>
        <w:jc w:val="center"/>
        <w:rPr>
          <w:rFonts w:cs="Tahoma"/>
          <w:b/>
          <w:i/>
        </w:rPr>
      </w:pPr>
    </w:p>
    <w:p w:rsidR="003856C9" w:rsidRPr="00FB23E0" w:rsidRDefault="003856C9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3856C9" w:rsidRDefault="003856C9" w:rsidP="00062694">
      <w:pPr>
        <w:sectPr w:rsidR="003856C9" w:rsidSect="003856C9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3856C9" w:rsidRDefault="003856C9" w:rsidP="00062694"/>
    <w:sectPr w:rsidR="003856C9" w:rsidSect="003856C9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6C9" w:rsidRDefault="003856C9" w:rsidP="008C02C8">
      <w:r>
        <w:separator/>
      </w:r>
    </w:p>
  </w:endnote>
  <w:endnote w:type="continuationSeparator" w:id="0">
    <w:p w:rsidR="003856C9" w:rsidRDefault="003856C9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6C9" w:rsidRDefault="003856C9" w:rsidP="008C02C8">
      <w:r>
        <w:separator/>
      </w:r>
    </w:p>
  </w:footnote>
  <w:footnote w:type="continuationSeparator" w:id="0">
    <w:p w:rsidR="003856C9" w:rsidRDefault="003856C9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3856C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3856C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3856C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3856C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3856C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3856C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272C3C"/>
    <w:rsid w:val="003856C9"/>
    <w:rsid w:val="00486350"/>
    <w:rsid w:val="00501957"/>
    <w:rsid w:val="00520D15"/>
    <w:rsid w:val="005969AA"/>
    <w:rsid w:val="006C4D32"/>
    <w:rsid w:val="00705291"/>
    <w:rsid w:val="00761EE5"/>
    <w:rsid w:val="0085335F"/>
    <w:rsid w:val="00884C2E"/>
    <w:rsid w:val="008C02C8"/>
    <w:rsid w:val="009002F7"/>
    <w:rsid w:val="009A2AFA"/>
    <w:rsid w:val="00AA33F2"/>
    <w:rsid w:val="00B82F7C"/>
    <w:rsid w:val="00D04B83"/>
    <w:rsid w:val="00E57F3B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EB915C6-0F4A-43FB-A9D2-B7835070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80EF4-8718-44EC-8B88-39D025DA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2023-02-27T14:14:00Z</dcterms:created>
  <dcterms:modified xsi:type="dcterms:W3CDTF">2023-02-27T14:15:00Z</dcterms:modified>
</cp:coreProperties>
</file>