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FC3" w:rsidRDefault="00143FC3" w:rsidP="00AA33F2">
      <w:pPr>
        <w:pStyle w:val="Titre"/>
      </w:pPr>
    </w:p>
    <w:p w:rsidR="00143FC3" w:rsidRDefault="00143FC3" w:rsidP="00761EE5">
      <w:pPr>
        <w:jc w:val="center"/>
        <w:rPr>
          <w:rFonts w:cs="Tahoma"/>
          <w:sz w:val="24"/>
        </w:rPr>
      </w:pPr>
    </w:p>
    <w:p w:rsidR="00143FC3" w:rsidRDefault="00143FC3" w:rsidP="00761EE5">
      <w:pPr>
        <w:jc w:val="center"/>
        <w:rPr>
          <w:rFonts w:cs="Tahoma"/>
          <w:sz w:val="24"/>
        </w:rPr>
      </w:pPr>
    </w:p>
    <w:p w:rsidR="00143FC3" w:rsidRPr="00761EE5" w:rsidRDefault="00143FC3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143FC3" w:rsidRDefault="00143FC3" w:rsidP="00143FC3">
      <w:pPr>
        <w:rPr>
          <w:rFonts w:cs="Tahoma"/>
          <w:sz w:val="24"/>
        </w:rPr>
      </w:pPr>
      <w:bookmarkStart w:id="0" w:name="_GoBack"/>
      <w:bookmarkEnd w:id="0"/>
    </w:p>
    <w:p w:rsidR="00143FC3" w:rsidRDefault="00143FC3" w:rsidP="00761EE5">
      <w:pPr>
        <w:jc w:val="center"/>
        <w:rPr>
          <w:rFonts w:cs="Tahoma"/>
          <w:sz w:val="24"/>
        </w:rPr>
      </w:pPr>
    </w:p>
    <w:p w:rsidR="00143FC3" w:rsidRDefault="00143FC3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565D13">
        <w:rPr>
          <w:rFonts w:cs="Tahoma"/>
          <w:noProof/>
          <w:sz w:val="24"/>
        </w:rPr>
        <w:t>Mécanique, Energétique, Génie Civil et Acoustique</w:t>
      </w:r>
    </w:p>
    <w:p w:rsidR="00143FC3" w:rsidRPr="006A65D5" w:rsidRDefault="00143FC3" w:rsidP="00761EE5">
      <w:pPr>
        <w:jc w:val="center"/>
        <w:rPr>
          <w:rFonts w:cs="Tahoma"/>
        </w:rPr>
      </w:pPr>
    </w:p>
    <w:p w:rsidR="00143FC3" w:rsidRDefault="00143FC3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29/06/2021</w:t>
      </w:r>
      <w:r w:rsidRPr="006A65D5">
        <w:rPr>
          <w:rFonts w:cs="Tahoma"/>
          <w:b/>
          <w:sz w:val="24"/>
        </w:rPr>
        <w:t xml:space="preserve">  à  </w:t>
      </w:r>
      <w:r w:rsidRPr="00565D13">
        <w:rPr>
          <w:rFonts w:cs="Tahoma"/>
          <w:b/>
          <w:noProof/>
          <w:sz w:val="24"/>
        </w:rPr>
        <w:t>14h - soutenance en visioconférence</w:t>
      </w:r>
    </w:p>
    <w:p w:rsidR="00143FC3" w:rsidRPr="006A65D5" w:rsidRDefault="00143FC3" w:rsidP="00761EE5">
      <w:pPr>
        <w:jc w:val="center"/>
        <w:rPr>
          <w:rFonts w:cs="Tahoma"/>
          <w:b/>
          <w:sz w:val="24"/>
        </w:rPr>
      </w:pPr>
    </w:p>
    <w:p w:rsidR="00143FC3" w:rsidRDefault="00143FC3" w:rsidP="00761EE5">
      <w:pPr>
        <w:jc w:val="center"/>
        <w:rPr>
          <w:rFonts w:cs="Tahoma"/>
          <w:b/>
          <w:sz w:val="28"/>
        </w:rPr>
      </w:pPr>
      <w:r w:rsidRPr="00565D13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565D13">
        <w:rPr>
          <w:rFonts w:cs="Tahoma"/>
          <w:b/>
          <w:noProof/>
          <w:sz w:val="28"/>
        </w:rPr>
        <w:t>Emmanuele</w:t>
      </w:r>
      <w:r w:rsidRPr="006A65D5">
        <w:rPr>
          <w:rFonts w:cs="Tahoma"/>
          <w:b/>
          <w:sz w:val="28"/>
        </w:rPr>
        <w:t xml:space="preserve"> </w:t>
      </w:r>
      <w:r w:rsidRPr="00565D13">
        <w:rPr>
          <w:rFonts w:cs="Tahoma"/>
          <w:b/>
          <w:noProof/>
          <w:sz w:val="28"/>
        </w:rPr>
        <w:t>DE BONO</w:t>
      </w:r>
    </w:p>
    <w:p w:rsidR="00143FC3" w:rsidRPr="006A65D5" w:rsidRDefault="00143FC3" w:rsidP="00761EE5">
      <w:pPr>
        <w:jc w:val="center"/>
        <w:rPr>
          <w:rFonts w:cs="Tahoma"/>
          <w:b/>
          <w:sz w:val="24"/>
        </w:rPr>
      </w:pPr>
    </w:p>
    <w:p w:rsidR="00143FC3" w:rsidRDefault="00143FC3" w:rsidP="00761EE5">
      <w:pPr>
        <w:rPr>
          <w:rFonts w:cs="Tahoma"/>
        </w:rPr>
      </w:pPr>
    </w:p>
    <w:p w:rsidR="00143FC3" w:rsidRDefault="00143FC3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143FC3" w:rsidRPr="006A65D5" w:rsidRDefault="00143FC3" w:rsidP="00761EE5">
      <w:pPr>
        <w:rPr>
          <w:rFonts w:cs="Tahoma"/>
        </w:rPr>
      </w:pPr>
    </w:p>
    <w:p w:rsidR="00143FC3" w:rsidRDefault="00143FC3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143FC3" w:rsidRPr="006A65D5" w:rsidRDefault="00143FC3" w:rsidP="00761EE5">
      <w:pPr>
        <w:rPr>
          <w:rFonts w:cs="Tahoma"/>
        </w:rPr>
      </w:pPr>
    </w:p>
    <w:p w:rsidR="00143FC3" w:rsidRDefault="00143FC3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143FC3" w:rsidRPr="006A65D5" w:rsidRDefault="00143FC3" w:rsidP="00761EE5">
      <w:pPr>
        <w:rPr>
          <w:rFonts w:cs="Tahoma"/>
        </w:rPr>
      </w:pPr>
    </w:p>
    <w:p w:rsidR="00143FC3" w:rsidRDefault="00143FC3" w:rsidP="00761EE5">
      <w:pPr>
        <w:spacing w:line="360" w:lineRule="auto"/>
        <w:rPr>
          <w:rFonts w:cs="Tahoma"/>
          <w:b/>
          <w:i/>
        </w:rPr>
      </w:pPr>
      <w:r w:rsidRPr="00565D13">
        <w:rPr>
          <w:rFonts w:cs="Tahoma"/>
          <w:b/>
          <w:i/>
          <w:noProof/>
        </w:rPr>
        <w:t>Electro-active boundary control for noise mitigation:Local and Advective strategie</w:t>
      </w:r>
    </w:p>
    <w:p w:rsidR="00143FC3" w:rsidRDefault="00143FC3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143FC3" w:rsidRPr="006A65D5" w:rsidRDefault="00143FC3" w:rsidP="00761EE5">
      <w:pPr>
        <w:rPr>
          <w:rFonts w:cs="Tahoma"/>
        </w:rPr>
      </w:pPr>
    </w:p>
    <w:p w:rsidR="00143FC3" w:rsidRDefault="00143FC3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143FC3" w:rsidRDefault="00143FC3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143FC3" w:rsidRPr="009D71E6" w:rsidTr="00190399">
        <w:tc>
          <w:tcPr>
            <w:tcW w:w="1809" w:type="dxa"/>
          </w:tcPr>
          <w:p w:rsidR="00143FC3" w:rsidRPr="009D71E6" w:rsidRDefault="00143FC3" w:rsidP="00190399">
            <w:pPr>
              <w:rPr>
                <w:rFonts w:cs="Tahoma"/>
                <w:sz w:val="18"/>
                <w:szCs w:val="18"/>
              </w:rPr>
            </w:pPr>
            <w:r w:rsidRPr="00565D13">
              <w:rPr>
                <w:rFonts w:cs="Tahoma"/>
                <w:noProof/>
                <w:sz w:val="18"/>
                <w:szCs w:val="18"/>
              </w:rPr>
              <w:t>Y. AUREGAN</w:t>
            </w:r>
          </w:p>
        </w:tc>
        <w:tc>
          <w:tcPr>
            <w:tcW w:w="2268" w:type="dxa"/>
          </w:tcPr>
          <w:p w:rsidR="00143FC3" w:rsidRPr="009D71E6" w:rsidRDefault="00143FC3" w:rsidP="00190399">
            <w:pPr>
              <w:rPr>
                <w:rFonts w:cs="Tahoma"/>
                <w:sz w:val="18"/>
                <w:szCs w:val="18"/>
              </w:rPr>
            </w:pPr>
            <w:r w:rsidRPr="00565D13">
              <w:rPr>
                <w:rFonts w:cs="Tahoma"/>
                <w:noProof/>
                <w:sz w:val="18"/>
                <w:szCs w:val="18"/>
              </w:rPr>
              <w:t>Directeur de Recherches CNRS</w:t>
            </w:r>
          </w:p>
        </w:tc>
        <w:tc>
          <w:tcPr>
            <w:tcW w:w="5133" w:type="dxa"/>
          </w:tcPr>
          <w:p w:rsidR="00143FC3" w:rsidRPr="009D71E6" w:rsidRDefault="00143FC3" w:rsidP="00190399">
            <w:pPr>
              <w:rPr>
                <w:rFonts w:cs="Tahoma"/>
                <w:sz w:val="18"/>
                <w:szCs w:val="18"/>
              </w:rPr>
            </w:pPr>
            <w:r w:rsidRPr="00565D13">
              <w:rPr>
                <w:rFonts w:cs="Tahoma"/>
                <w:noProof/>
                <w:sz w:val="18"/>
                <w:szCs w:val="18"/>
              </w:rPr>
              <w:t>Université du Maine - Laboratoire d'Acoustique de l'Université du Maine (LAUM),UMR CNRS 6613 - Av. O. Messiaen - 72085 LE MANS Cedex</w:t>
            </w:r>
          </w:p>
        </w:tc>
      </w:tr>
      <w:tr w:rsidR="00143FC3" w:rsidRPr="009D71E6" w:rsidTr="00190399">
        <w:tc>
          <w:tcPr>
            <w:tcW w:w="1809" w:type="dxa"/>
          </w:tcPr>
          <w:p w:rsidR="00143FC3" w:rsidRPr="009D71E6" w:rsidRDefault="00143FC3" w:rsidP="00190399">
            <w:pPr>
              <w:rPr>
                <w:rFonts w:cs="Tahoma"/>
                <w:sz w:val="18"/>
                <w:szCs w:val="18"/>
              </w:rPr>
            </w:pPr>
            <w:r w:rsidRPr="00565D13">
              <w:rPr>
                <w:rFonts w:cs="Tahoma"/>
                <w:noProof/>
                <w:sz w:val="18"/>
                <w:szCs w:val="18"/>
              </w:rPr>
              <w:t>A. BERRY</w:t>
            </w:r>
          </w:p>
        </w:tc>
        <w:tc>
          <w:tcPr>
            <w:tcW w:w="2268" w:type="dxa"/>
          </w:tcPr>
          <w:p w:rsidR="00143FC3" w:rsidRPr="009D71E6" w:rsidRDefault="00143FC3" w:rsidP="00190399">
            <w:pPr>
              <w:rPr>
                <w:rFonts w:cs="Tahoma"/>
                <w:sz w:val="18"/>
                <w:szCs w:val="18"/>
              </w:rPr>
            </w:pPr>
            <w:r w:rsidRPr="00565D13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143FC3" w:rsidRPr="009D71E6" w:rsidRDefault="00143FC3" w:rsidP="00190399">
            <w:pPr>
              <w:rPr>
                <w:rFonts w:cs="Tahoma"/>
                <w:sz w:val="18"/>
                <w:szCs w:val="18"/>
              </w:rPr>
            </w:pPr>
            <w:r w:rsidRPr="00565D13">
              <w:rPr>
                <w:rFonts w:cs="Tahoma"/>
                <w:noProof/>
                <w:sz w:val="18"/>
                <w:szCs w:val="18"/>
              </w:rPr>
              <w:t>Unversité de Sherbrooke - Groupe d'Acoustique de l'Université de Sherbrooke(GAUS) - 2500 Boulevard de l'Université - Sherbrooke, QC J1K 2R1 - Canada</w:t>
            </w:r>
          </w:p>
        </w:tc>
      </w:tr>
      <w:tr w:rsidR="00143FC3" w:rsidRPr="009D71E6" w:rsidTr="00190399">
        <w:tc>
          <w:tcPr>
            <w:tcW w:w="1809" w:type="dxa"/>
          </w:tcPr>
          <w:p w:rsidR="00143FC3" w:rsidRPr="009D71E6" w:rsidRDefault="00143FC3" w:rsidP="00190399">
            <w:pPr>
              <w:rPr>
                <w:rFonts w:cs="Tahoma"/>
                <w:sz w:val="18"/>
                <w:szCs w:val="18"/>
              </w:rPr>
            </w:pPr>
            <w:r w:rsidRPr="00565D13">
              <w:rPr>
                <w:rFonts w:cs="Tahoma"/>
                <w:noProof/>
                <w:sz w:val="18"/>
                <w:szCs w:val="18"/>
              </w:rPr>
              <w:t>M-A. GALLAND</w:t>
            </w:r>
          </w:p>
        </w:tc>
        <w:tc>
          <w:tcPr>
            <w:tcW w:w="2268" w:type="dxa"/>
          </w:tcPr>
          <w:p w:rsidR="00143FC3" w:rsidRPr="00E854E5" w:rsidRDefault="00143FC3" w:rsidP="00190399">
            <w:pPr>
              <w:rPr>
                <w:rFonts w:cs="Tahoma"/>
                <w:sz w:val="18"/>
                <w:szCs w:val="18"/>
              </w:rPr>
            </w:pPr>
            <w:r w:rsidRPr="00565D13">
              <w:rPr>
                <w:rFonts w:cs="Tahoma"/>
                <w:noProof/>
                <w:sz w:val="18"/>
                <w:szCs w:val="18"/>
              </w:rPr>
              <w:t>Professeure</w:t>
            </w:r>
          </w:p>
        </w:tc>
        <w:tc>
          <w:tcPr>
            <w:tcW w:w="5133" w:type="dxa"/>
          </w:tcPr>
          <w:p w:rsidR="00143FC3" w:rsidRPr="009D71E6" w:rsidRDefault="00143FC3" w:rsidP="00190399">
            <w:pPr>
              <w:rPr>
                <w:rFonts w:cs="Tahoma"/>
                <w:sz w:val="18"/>
                <w:szCs w:val="18"/>
              </w:rPr>
            </w:pPr>
            <w:r w:rsidRPr="00565D13">
              <w:rPr>
                <w:rFonts w:cs="Tahoma"/>
                <w:noProof/>
                <w:sz w:val="18"/>
                <w:szCs w:val="18"/>
              </w:rPr>
              <w:t>Laboratoire de Mécanique des Fluides et d'Acoustique - Ecole centrale de Lyon</w:t>
            </w:r>
          </w:p>
        </w:tc>
      </w:tr>
      <w:tr w:rsidR="00143FC3" w:rsidRPr="009D71E6" w:rsidTr="00190399">
        <w:tc>
          <w:tcPr>
            <w:tcW w:w="1809" w:type="dxa"/>
          </w:tcPr>
          <w:p w:rsidR="00143FC3" w:rsidRPr="009D71E6" w:rsidRDefault="00143FC3" w:rsidP="00190399">
            <w:pPr>
              <w:rPr>
                <w:rFonts w:cs="Tahoma"/>
                <w:sz w:val="18"/>
                <w:szCs w:val="18"/>
              </w:rPr>
            </w:pPr>
            <w:r w:rsidRPr="00565D13">
              <w:rPr>
                <w:rFonts w:cs="Tahoma"/>
                <w:noProof/>
                <w:sz w:val="18"/>
                <w:szCs w:val="18"/>
              </w:rPr>
              <w:t>E. SADOULET</w:t>
            </w:r>
          </w:p>
        </w:tc>
        <w:tc>
          <w:tcPr>
            <w:tcW w:w="2268" w:type="dxa"/>
          </w:tcPr>
          <w:p w:rsidR="00143FC3" w:rsidRPr="009D71E6" w:rsidRDefault="00143FC3" w:rsidP="00190399">
            <w:pPr>
              <w:rPr>
                <w:rFonts w:cs="Tahoma"/>
                <w:sz w:val="18"/>
                <w:szCs w:val="18"/>
              </w:rPr>
            </w:pPr>
            <w:r w:rsidRPr="00565D13">
              <w:rPr>
                <w:rFonts w:cs="Tahoma"/>
                <w:noProof/>
                <w:sz w:val="18"/>
                <w:szCs w:val="18"/>
              </w:rPr>
              <w:t>Maître de Conférences</w:t>
            </w:r>
          </w:p>
        </w:tc>
        <w:tc>
          <w:tcPr>
            <w:tcW w:w="5133" w:type="dxa"/>
          </w:tcPr>
          <w:p w:rsidR="00143FC3" w:rsidRPr="009D71E6" w:rsidRDefault="00143FC3" w:rsidP="00190399">
            <w:pPr>
              <w:rPr>
                <w:rFonts w:cs="Tahoma"/>
                <w:sz w:val="18"/>
                <w:szCs w:val="18"/>
              </w:rPr>
            </w:pPr>
            <w:r w:rsidRPr="00565D13">
              <w:rPr>
                <w:rFonts w:cs="Tahoma"/>
                <w:noProof/>
                <w:sz w:val="18"/>
                <w:szCs w:val="18"/>
              </w:rPr>
              <w:t>Université de Franche-Comté -Département Mécanique Appliquée - équipes D-SMART, V3MQI, UFC -UFR STMécanique Appliquée (UFC) - 24 rue de l'Epitaphe - 25000 BESANCON</w:t>
            </w:r>
          </w:p>
        </w:tc>
      </w:tr>
      <w:tr w:rsidR="00143FC3" w:rsidRPr="009D71E6" w:rsidTr="00190399">
        <w:tc>
          <w:tcPr>
            <w:tcW w:w="1809" w:type="dxa"/>
          </w:tcPr>
          <w:p w:rsidR="00143FC3" w:rsidRPr="009D71E6" w:rsidRDefault="00143FC3" w:rsidP="00190399">
            <w:pPr>
              <w:rPr>
                <w:rFonts w:cs="Tahoma"/>
                <w:sz w:val="18"/>
                <w:szCs w:val="18"/>
              </w:rPr>
            </w:pPr>
            <w:r w:rsidRPr="00565D13">
              <w:rPr>
                <w:rFonts w:cs="Tahoma"/>
                <w:noProof/>
                <w:sz w:val="18"/>
                <w:szCs w:val="18"/>
              </w:rPr>
              <w:t>R. FLEURY</w:t>
            </w:r>
          </w:p>
        </w:tc>
        <w:tc>
          <w:tcPr>
            <w:tcW w:w="2268" w:type="dxa"/>
          </w:tcPr>
          <w:p w:rsidR="00143FC3" w:rsidRPr="009D71E6" w:rsidRDefault="00143FC3" w:rsidP="00190399">
            <w:pPr>
              <w:rPr>
                <w:rFonts w:cs="Tahoma"/>
                <w:sz w:val="18"/>
                <w:szCs w:val="18"/>
              </w:rPr>
            </w:pPr>
            <w:r w:rsidRPr="00565D13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143FC3" w:rsidRPr="009D71E6" w:rsidRDefault="00143FC3" w:rsidP="00190399">
            <w:pPr>
              <w:rPr>
                <w:rFonts w:cs="Tahoma"/>
                <w:sz w:val="18"/>
                <w:szCs w:val="18"/>
              </w:rPr>
            </w:pPr>
            <w:r w:rsidRPr="00565D13">
              <w:rPr>
                <w:rFonts w:cs="Tahoma"/>
                <w:noProof/>
                <w:sz w:val="18"/>
                <w:szCs w:val="18"/>
              </w:rPr>
              <w:t>École polytechnique fédérale de Lausanne - Laboratory of Wave Engineering (LWE) - Institute of Electrical Engineering - École Polytechnique Fédérale de Lausanne(EPFL) - Station 11 - 1015 Lausanne - Suisse</w:t>
            </w:r>
          </w:p>
        </w:tc>
      </w:tr>
      <w:tr w:rsidR="00143FC3" w:rsidRPr="009D71E6" w:rsidTr="00190399">
        <w:tc>
          <w:tcPr>
            <w:tcW w:w="1809" w:type="dxa"/>
          </w:tcPr>
          <w:p w:rsidR="00143FC3" w:rsidRPr="009D71E6" w:rsidRDefault="00143FC3" w:rsidP="00190399">
            <w:pPr>
              <w:rPr>
                <w:rFonts w:cs="Tahoma"/>
                <w:sz w:val="18"/>
                <w:szCs w:val="18"/>
              </w:rPr>
            </w:pPr>
            <w:r w:rsidRPr="00565D13">
              <w:rPr>
                <w:rFonts w:cs="Tahoma"/>
                <w:noProof/>
                <w:sz w:val="18"/>
                <w:szCs w:val="18"/>
              </w:rPr>
              <w:t>G. SCORLETTI</w:t>
            </w:r>
          </w:p>
        </w:tc>
        <w:tc>
          <w:tcPr>
            <w:tcW w:w="2268" w:type="dxa"/>
          </w:tcPr>
          <w:p w:rsidR="00143FC3" w:rsidRPr="009D71E6" w:rsidRDefault="00143FC3" w:rsidP="00190399">
            <w:pPr>
              <w:rPr>
                <w:rFonts w:cs="Tahoma"/>
                <w:sz w:val="18"/>
                <w:szCs w:val="18"/>
              </w:rPr>
            </w:pPr>
            <w:r w:rsidRPr="00565D13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143FC3" w:rsidRPr="009D71E6" w:rsidRDefault="00143FC3" w:rsidP="00190399">
            <w:pPr>
              <w:rPr>
                <w:rFonts w:cs="Tahoma"/>
                <w:sz w:val="18"/>
                <w:szCs w:val="18"/>
              </w:rPr>
            </w:pPr>
            <w:r w:rsidRPr="00565D13">
              <w:rPr>
                <w:rFonts w:cs="Tahoma"/>
                <w:noProof/>
                <w:sz w:val="18"/>
                <w:szCs w:val="18"/>
              </w:rPr>
              <w:t>Laboratoire Ampère - Ecole centrale de Lyon</w:t>
            </w:r>
          </w:p>
        </w:tc>
      </w:tr>
      <w:tr w:rsidR="00143FC3" w:rsidRPr="009D71E6" w:rsidTr="00190399">
        <w:tc>
          <w:tcPr>
            <w:tcW w:w="1809" w:type="dxa"/>
          </w:tcPr>
          <w:p w:rsidR="00143FC3" w:rsidRPr="009D71E6" w:rsidRDefault="00143FC3" w:rsidP="00190399">
            <w:pPr>
              <w:rPr>
                <w:rFonts w:cs="Tahoma"/>
                <w:sz w:val="18"/>
                <w:szCs w:val="18"/>
              </w:rPr>
            </w:pPr>
            <w:r w:rsidRPr="00565D13">
              <w:rPr>
                <w:rFonts w:cs="Tahoma"/>
                <w:noProof/>
                <w:sz w:val="18"/>
                <w:szCs w:val="18"/>
              </w:rPr>
              <w:t>E. GOURDON</w:t>
            </w:r>
          </w:p>
        </w:tc>
        <w:tc>
          <w:tcPr>
            <w:tcW w:w="2268" w:type="dxa"/>
          </w:tcPr>
          <w:p w:rsidR="00143FC3" w:rsidRPr="009D71E6" w:rsidRDefault="00143FC3" w:rsidP="00190399">
            <w:pPr>
              <w:rPr>
                <w:rFonts w:cs="Tahoma"/>
                <w:sz w:val="18"/>
                <w:szCs w:val="18"/>
              </w:rPr>
            </w:pPr>
            <w:r w:rsidRPr="00565D13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143FC3" w:rsidRPr="009D71E6" w:rsidRDefault="00143FC3" w:rsidP="00190399">
            <w:pPr>
              <w:rPr>
                <w:rFonts w:cs="Tahoma"/>
                <w:sz w:val="18"/>
                <w:szCs w:val="18"/>
              </w:rPr>
            </w:pPr>
            <w:r w:rsidRPr="00565D13">
              <w:rPr>
                <w:rFonts w:cs="Tahoma"/>
                <w:noProof/>
                <w:sz w:val="18"/>
                <w:szCs w:val="18"/>
              </w:rPr>
              <w:t>École Nationale des Travaux Publics de l'État - Laboratoire de Tribologie Dynamique des Systèmes, LTDS UMR CNRS 5513 - Ecole Nationale des Travaux Publics de l’Etat (ENTPE) - 3 Rue Maurice Audin - 69120 Vaulx-en-Velin</w:t>
            </w:r>
          </w:p>
        </w:tc>
      </w:tr>
      <w:tr w:rsidR="00143FC3" w:rsidRPr="009D71E6" w:rsidTr="00190399">
        <w:tc>
          <w:tcPr>
            <w:tcW w:w="1809" w:type="dxa"/>
          </w:tcPr>
          <w:p w:rsidR="00143FC3" w:rsidRPr="009D71E6" w:rsidRDefault="00143FC3" w:rsidP="00190399">
            <w:pPr>
              <w:rPr>
                <w:rFonts w:cs="Tahoma"/>
                <w:sz w:val="18"/>
                <w:szCs w:val="18"/>
              </w:rPr>
            </w:pPr>
            <w:r w:rsidRPr="00565D13">
              <w:rPr>
                <w:rFonts w:cs="Tahoma"/>
                <w:noProof/>
                <w:sz w:val="18"/>
                <w:szCs w:val="18"/>
              </w:rPr>
              <w:t>M. COLLET</w:t>
            </w:r>
          </w:p>
        </w:tc>
        <w:tc>
          <w:tcPr>
            <w:tcW w:w="2268" w:type="dxa"/>
          </w:tcPr>
          <w:p w:rsidR="00143FC3" w:rsidRPr="009D71E6" w:rsidRDefault="00143FC3" w:rsidP="00190399">
            <w:pPr>
              <w:rPr>
                <w:rFonts w:cs="Tahoma"/>
                <w:sz w:val="18"/>
                <w:szCs w:val="18"/>
              </w:rPr>
            </w:pPr>
            <w:r w:rsidRPr="00565D13">
              <w:rPr>
                <w:rFonts w:cs="Tahoma"/>
                <w:noProof/>
                <w:sz w:val="18"/>
                <w:szCs w:val="18"/>
              </w:rPr>
              <w:t>Directeur de Recherche CNRS</w:t>
            </w:r>
          </w:p>
        </w:tc>
        <w:tc>
          <w:tcPr>
            <w:tcW w:w="5133" w:type="dxa"/>
          </w:tcPr>
          <w:p w:rsidR="00143FC3" w:rsidRPr="009D71E6" w:rsidRDefault="00143FC3" w:rsidP="00190399">
            <w:pPr>
              <w:rPr>
                <w:rFonts w:cs="Tahoma"/>
                <w:sz w:val="18"/>
                <w:szCs w:val="18"/>
              </w:rPr>
            </w:pPr>
            <w:r w:rsidRPr="00565D13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</w:tbl>
    <w:p w:rsidR="00143FC3" w:rsidRDefault="00143FC3" w:rsidP="00761EE5">
      <w:pPr>
        <w:jc w:val="center"/>
        <w:rPr>
          <w:rFonts w:cs="Tahoma"/>
          <w:b/>
          <w:i/>
        </w:rPr>
      </w:pPr>
    </w:p>
    <w:p w:rsidR="00143FC3" w:rsidRDefault="00143FC3" w:rsidP="00143FC3">
      <w:pPr>
        <w:jc w:val="center"/>
      </w:pPr>
      <w:r w:rsidRPr="006A65D5">
        <w:rPr>
          <w:rFonts w:cs="Tahoma"/>
          <w:b/>
          <w:i/>
        </w:rPr>
        <w:t>Tous les examens sont publics</w:t>
      </w:r>
    </w:p>
    <w:sectPr w:rsidR="00143FC3" w:rsidSect="00143FC3">
      <w:headerReference w:type="even" r:id="rId8"/>
      <w:headerReference w:type="default" r:id="rId9"/>
      <w:headerReference w:type="first" r:id="rId10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FC3" w:rsidRDefault="00143FC3" w:rsidP="008C02C8">
      <w:r>
        <w:separator/>
      </w:r>
    </w:p>
  </w:endnote>
  <w:endnote w:type="continuationSeparator" w:id="0">
    <w:p w:rsidR="00143FC3" w:rsidRDefault="00143FC3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FC3" w:rsidRDefault="00143FC3" w:rsidP="008C02C8">
      <w:r>
        <w:separator/>
      </w:r>
    </w:p>
  </w:footnote>
  <w:footnote w:type="continuationSeparator" w:id="0">
    <w:p w:rsidR="00143FC3" w:rsidRDefault="00143FC3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143FC3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AA" w:rsidRDefault="00143FC3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143FC3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143FC3"/>
    <w:rsid w:val="00272C3C"/>
    <w:rsid w:val="00501957"/>
    <w:rsid w:val="005969AA"/>
    <w:rsid w:val="006C4D32"/>
    <w:rsid w:val="00761EE5"/>
    <w:rsid w:val="00783669"/>
    <w:rsid w:val="0085335F"/>
    <w:rsid w:val="008C02C8"/>
    <w:rsid w:val="009002F7"/>
    <w:rsid w:val="009A2AFA"/>
    <w:rsid w:val="00AA33F2"/>
    <w:rsid w:val="00B82F7C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A195D-F8DE-4E36-8D82-724B4C5C6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Centrale LYON</cp:lastModifiedBy>
  <cp:revision>1</cp:revision>
  <dcterms:created xsi:type="dcterms:W3CDTF">2021-06-23T12:53:00Z</dcterms:created>
  <dcterms:modified xsi:type="dcterms:W3CDTF">2021-06-23T12:54:00Z</dcterms:modified>
</cp:coreProperties>
</file>