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65" w:rsidRDefault="00532D65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532D65" w:rsidRDefault="00532D65" w:rsidP="00761EE5">
      <w:pPr>
        <w:jc w:val="center"/>
        <w:rPr>
          <w:rFonts w:cs="Tahoma"/>
          <w:sz w:val="24"/>
        </w:rPr>
      </w:pPr>
    </w:p>
    <w:p w:rsidR="00532D65" w:rsidRPr="00761EE5" w:rsidRDefault="00532D65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532D65" w:rsidRDefault="00532D65" w:rsidP="00761EE5">
      <w:pPr>
        <w:jc w:val="center"/>
        <w:rPr>
          <w:rFonts w:cs="Tahoma"/>
          <w:sz w:val="24"/>
        </w:rPr>
      </w:pPr>
    </w:p>
    <w:p w:rsidR="00532D65" w:rsidRDefault="00532D65" w:rsidP="00761EE5">
      <w:pPr>
        <w:jc w:val="center"/>
        <w:rPr>
          <w:rFonts w:cs="Tahoma"/>
          <w:sz w:val="24"/>
        </w:rPr>
      </w:pPr>
    </w:p>
    <w:p w:rsidR="00532D65" w:rsidRDefault="00532D65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565A80">
        <w:rPr>
          <w:rFonts w:cs="Tahoma"/>
          <w:noProof/>
          <w:sz w:val="24"/>
        </w:rPr>
        <w:t>Mécanique, Energétique, Génie Civil, Acoustique</w:t>
      </w:r>
    </w:p>
    <w:p w:rsidR="00532D65" w:rsidRPr="006A65D5" w:rsidRDefault="00532D65" w:rsidP="00761EE5">
      <w:pPr>
        <w:jc w:val="center"/>
        <w:rPr>
          <w:rFonts w:cs="Tahoma"/>
        </w:rPr>
      </w:pPr>
    </w:p>
    <w:p w:rsidR="00532D65" w:rsidRDefault="00532D65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07/11/2024</w:t>
      </w:r>
      <w:r w:rsidRPr="006A65D5">
        <w:rPr>
          <w:rFonts w:cs="Tahoma"/>
          <w:b/>
          <w:sz w:val="24"/>
        </w:rPr>
        <w:t xml:space="preserve">  à  </w:t>
      </w:r>
      <w:r w:rsidRPr="00565A80">
        <w:rPr>
          <w:rFonts w:cs="Tahoma"/>
          <w:b/>
          <w:noProof/>
          <w:sz w:val="24"/>
        </w:rPr>
        <w:t>14h30 - Amphi. 203</w:t>
      </w:r>
    </w:p>
    <w:p w:rsidR="00532D65" w:rsidRPr="006A65D5" w:rsidRDefault="00532D65" w:rsidP="00761EE5">
      <w:pPr>
        <w:jc w:val="center"/>
        <w:rPr>
          <w:rFonts w:cs="Tahoma"/>
          <w:b/>
          <w:sz w:val="24"/>
        </w:rPr>
      </w:pPr>
    </w:p>
    <w:p w:rsidR="00532D65" w:rsidRDefault="00532D65" w:rsidP="00761EE5">
      <w:pPr>
        <w:jc w:val="center"/>
        <w:rPr>
          <w:rFonts w:cs="Tahoma"/>
          <w:b/>
          <w:sz w:val="28"/>
        </w:rPr>
      </w:pPr>
      <w:r w:rsidRPr="00565A80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565A80">
        <w:rPr>
          <w:rFonts w:cs="Tahoma"/>
          <w:b/>
          <w:noProof/>
          <w:sz w:val="28"/>
        </w:rPr>
        <w:t>Thomas</w:t>
      </w:r>
      <w:r w:rsidRPr="006A65D5">
        <w:rPr>
          <w:rFonts w:cs="Tahoma"/>
          <w:b/>
          <w:sz w:val="28"/>
        </w:rPr>
        <w:t xml:space="preserve"> </w:t>
      </w:r>
      <w:r w:rsidRPr="00565A80">
        <w:rPr>
          <w:rFonts w:cs="Tahoma"/>
          <w:b/>
          <w:noProof/>
          <w:sz w:val="28"/>
        </w:rPr>
        <w:t>BRION</w:t>
      </w:r>
    </w:p>
    <w:p w:rsidR="00532D65" w:rsidRPr="006A65D5" w:rsidRDefault="00532D65" w:rsidP="00761EE5">
      <w:pPr>
        <w:jc w:val="center"/>
        <w:rPr>
          <w:rFonts w:cs="Tahoma"/>
          <w:b/>
          <w:sz w:val="24"/>
        </w:rPr>
      </w:pPr>
    </w:p>
    <w:p w:rsidR="00532D65" w:rsidRDefault="00532D65" w:rsidP="00761EE5">
      <w:pPr>
        <w:rPr>
          <w:rFonts w:cs="Tahoma"/>
        </w:rPr>
      </w:pPr>
    </w:p>
    <w:p w:rsidR="00532D65" w:rsidRDefault="00532D65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532D65" w:rsidRPr="006A65D5" w:rsidRDefault="00532D65" w:rsidP="00761EE5">
      <w:pPr>
        <w:rPr>
          <w:rFonts w:cs="Tahoma"/>
        </w:rPr>
      </w:pPr>
    </w:p>
    <w:p w:rsidR="00532D65" w:rsidRDefault="00532D65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532D65" w:rsidRPr="006A65D5" w:rsidRDefault="00532D65" w:rsidP="00761EE5">
      <w:pPr>
        <w:rPr>
          <w:rFonts w:cs="Tahoma"/>
        </w:rPr>
      </w:pPr>
    </w:p>
    <w:p w:rsidR="00532D65" w:rsidRDefault="00532D65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532D65" w:rsidRPr="006A65D5" w:rsidRDefault="00532D65" w:rsidP="00761EE5">
      <w:pPr>
        <w:rPr>
          <w:rFonts w:cs="Tahoma"/>
        </w:rPr>
      </w:pPr>
    </w:p>
    <w:p w:rsidR="00532D65" w:rsidRDefault="00532D65" w:rsidP="00761EE5">
      <w:pPr>
        <w:spacing w:line="360" w:lineRule="auto"/>
        <w:rPr>
          <w:rFonts w:cs="Tahoma"/>
          <w:b/>
          <w:i/>
        </w:rPr>
      </w:pPr>
      <w:r w:rsidRPr="00565A80">
        <w:rPr>
          <w:rFonts w:cs="Tahoma"/>
          <w:b/>
          <w:i/>
          <w:noProof/>
        </w:rPr>
        <w:t>Suivi de santé structurale sur structures architecturées par techniques en ondes guidées</w:t>
      </w:r>
    </w:p>
    <w:p w:rsidR="00532D65" w:rsidRDefault="00532D65" w:rsidP="00761EE5">
      <w:pPr>
        <w:rPr>
          <w:rFonts w:cs="Tahoma"/>
          <w:b/>
        </w:rPr>
      </w:pPr>
    </w:p>
    <w:p w:rsidR="00532D65" w:rsidRDefault="00532D65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532D65" w:rsidRPr="006A65D5" w:rsidRDefault="00532D65" w:rsidP="00761EE5">
      <w:pPr>
        <w:rPr>
          <w:rFonts w:cs="Tahoma"/>
        </w:rPr>
      </w:pPr>
    </w:p>
    <w:p w:rsidR="00532D65" w:rsidRDefault="00532D65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532D65" w:rsidRDefault="00532D65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532D65" w:rsidRPr="009D71E6" w:rsidTr="00486350">
        <w:tc>
          <w:tcPr>
            <w:tcW w:w="1809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N. ATALLA</w:t>
            </w:r>
          </w:p>
        </w:tc>
        <w:tc>
          <w:tcPr>
            <w:tcW w:w="2268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Université de Sherbrook - Dépt. De Génie Mécanique - 2500, boul. de l'Université - Sherbrooke (Québec) J1K 2R1 - Canada</w:t>
            </w:r>
          </w:p>
        </w:tc>
      </w:tr>
      <w:tr w:rsidR="00532D65" w:rsidRPr="009D71E6" w:rsidTr="00486350">
        <w:tc>
          <w:tcPr>
            <w:tcW w:w="1809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A. KAWANO</w:t>
            </w:r>
          </w:p>
        </w:tc>
        <w:tc>
          <w:tcPr>
            <w:tcW w:w="2268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Associate Professor</w:t>
            </w:r>
          </w:p>
        </w:tc>
        <w:tc>
          <w:tcPr>
            <w:tcW w:w="5133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Escola Politécnica da USP - Universidade de São Paulo  Av Prof. Luciano Gualberto Trav Do - Politecnico, 380 - 05508-010 Sao Paulo - Brésil</w:t>
            </w:r>
          </w:p>
        </w:tc>
      </w:tr>
      <w:tr w:rsidR="00532D65" w:rsidRPr="009D71E6" w:rsidTr="00486350">
        <w:tc>
          <w:tcPr>
            <w:tcW w:w="1809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T. BARANGER</w:t>
            </w:r>
          </w:p>
        </w:tc>
        <w:tc>
          <w:tcPr>
            <w:tcW w:w="2268" w:type="dxa"/>
          </w:tcPr>
          <w:p w:rsidR="00532D65" w:rsidRPr="00E854E5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532D65" w:rsidRPr="00565A80" w:rsidRDefault="00532D65" w:rsidP="00DF38B1">
            <w:pPr>
              <w:rPr>
                <w:rFonts w:cs="Tahoma"/>
                <w:noProof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Polytech Lyon, Université Claude Bernard Lyon 1, 43 boulevard Laterjet, 69622</w:t>
            </w:r>
          </w:p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Villeurbanne Cedex</w:t>
            </w:r>
          </w:p>
        </w:tc>
      </w:tr>
      <w:tr w:rsidR="00532D65" w:rsidRPr="009D71E6" w:rsidTr="00486350">
        <w:tc>
          <w:tcPr>
            <w:tcW w:w="1809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A. EL HAMI</w:t>
            </w:r>
          </w:p>
        </w:tc>
        <w:tc>
          <w:tcPr>
            <w:tcW w:w="2268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INSA Rouen - Laboratoire de Mécanique de Normandie - 685 Av. de l'Université, 76800 Saint-Étienne-du-Rouvray</w:t>
            </w:r>
          </w:p>
        </w:tc>
      </w:tr>
      <w:tr w:rsidR="00532D65" w:rsidRPr="009D71E6" w:rsidTr="00486350">
        <w:tc>
          <w:tcPr>
            <w:tcW w:w="1809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A. ZINE</w:t>
            </w:r>
          </w:p>
        </w:tc>
        <w:tc>
          <w:tcPr>
            <w:tcW w:w="2268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Institut Camille Jordan - Ecole Centrale de Lyon</w:t>
            </w:r>
          </w:p>
        </w:tc>
      </w:tr>
      <w:tr w:rsidR="00532D65" w:rsidRPr="009D71E6" w:rsidTr="00486350">
        <w:tc>
          <w:tcPr>
            <w:tcW w:w="1809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P. BAREILLE</w:t>
            </w:r>
          </w:p>
        </w:tc>
        <w:tc>
          <w:tcPr>
            <w:tcW w:w="2268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  <w:r w:rsidRPr="00565A8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532D65" w:rsidRPr="009D71E6" w:rsidTr="00486350">
        <w:tc>
          <w:tcPr>
            <w:tcW w:w="1809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532D65" w:rsidRPr="009D71E6" w:rsidTr="00486350">
        <w:tc>
          <w:tcPr>
            <w:tcW w:w="1809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532D65" w:rsidRPr="009D71E6" w:rsidRDefault="00532D65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532D65" w:rsidRDefault="00532D65" w:rsidP="00761EE5">
      <w:pPr>
        <w:jc w:val="center"/>
        <w:rPr>
          <w:rFonts w:cs="Tahoma"/>
          <w:b/>
          <w:i/>
        </w:rPr>
      </w:pPr>
    </w:p>
    <w:p w:rsidR="00532D65" w:rsidRPr="00FB23E0" w:rsidRDefault="00532D65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532D65" w:rsidRDefault="00532D65" w:rsidP="00062694">
      <w:pPr>
        <w:sectPr w:rsidR="00532D65" w:rsidSect="00532D65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532D65" w:rsidRDefault="00532D65" w:rsidP="00062694"/>
    <w:sectPr w:rsidR="00532D65" w:rsidSect="00532D65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D65" w:rsidRDefault="00532D65" w:rsidP="008C02C8">
      <w:r>
        <w:separator/>
      </w:r>
    </w:p>
  </w:endnote>
  <w:endnote w:type="continuationSeparator" w:id="0">
    <w:p w:rsidR="00532D65" w:rsidRDefault="00532D6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D65" w:rsidRDefault="00532D65" w:rsidP="008C02C8">
      <w:r>
        <w:separator/>
      </w:r>
    </w:p>
  </w:footnote>
  <w:footnote w:type="continuationSeparator" w:id="0">
    <w:p w:rsidR="00532D65" w:rsidRDefault="00532D6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D65" w:rsidRDefault="00532D6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D65" w:rsidRDefault="00532D6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2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D65" w:rsidRDefault="00532D6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532D6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0651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1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532D6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65142"/>
    <w:rsid w:val="00067F41"/>
    <w:rsid w:val="000846CE"/>
    <w:rsid w:val="00125E2D"/>
    <w:rsid w:val="001A0233"/>
    <w:rsid w:val="00272C3C"/>
    <w:rsid w:val="00486350"/>
    <w:rsid w:val="00501957"/>
    <w:rsid w:val="00520D15"/>
    <w:rsid w:val="00532D65"/>
    <w:rsid w:val="005969AA"/>
    <w:rsid w:val="006C4D32"/>
    <w:rsid w:val="00705291"/>
    <w:rsid w:val="00761EE5"/>
    <w:rsid w:val="007806F1"/>
    <w:rsid w:val="007B33BD"/>
    <w:rsid w:val="00840509"/>
    <w:rsid w:val="0085335F"/>
    <w:rsid w:val="00884C2E"/>
    <w:rsid w:val="008C02C8"/>
    <w:rsid w:val="009002F7"/>
    <w:rsid w:val="009A2AFA"/>
    <w:rsid w:val="00AA33F2"/>
    <w:rsid w:val="00B82F7C"/>
    <w:rsid w:val="00D04B83"/>
    <w:rsid w:val="00E2590B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A2D908B-11CD-47E7-98BE-C94128A7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659A-59A1-4735-83F8-05B22BE7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2024-10-17T12:24:00Z</dcterms:created>
  <dcterms:modified xsi:type="dcterms:W3CDTF">2024-10-17T12:25:00Z</dcterms:modified>
</cp:coreProperties>
</file>